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1E" w:rsidRDefault="00BC4C1F" w:rsidP="00A5640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ANEXA  1. la HCJD nr.533/24.11.2025</w:t>
      </w:r>
      <w:r w:rsidR="00EA3D1E">
        <w:rPr>
          <w:rFonts w:ascii="Times New Roman" w:hAnsi="Times New Roman" w:cs="Times New Roman"/>
          <w:b/>
          <w:bCs/>
          <w:color w:val="FF0000"/>
          <w:sz w:val="24"/>
          <w:szCs w:val="24"/>
        </w:rPr>
        <w:t xml:space="preserve">                                    </w:t>
      </w:r>
      <w:bookmarkStart w:id="0" w:name="_GoBack"/>
      <w:bookmarkEnd w:id="0"/>
    </w:p>
    <w:p w:rsidR="00EA3D1E" w:rsidRPr="00C242F3" w:rsidRDefault="00EA3D1E" w:rsidP="00EA3D1E">
      <w:pPr>
        <w:autoSpaceDE w:val="0"/>
        <w:autoSpaceDN w:val="0"/>
        <w:adjustRightInd w:val="0"/>
        <w:spacing w:after="0" w:line="240" w:lineRule="auto"/>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r w:rsidRPr="00C242F3">
        <w:rPr>
          <w:rFonts w:ascii="Times New Roman" w:hAnsi="Times New Roman" w:cs="Times New Roman"/>
          <w:b/>
          <w:bCs/>
          <w:sz w:val="24"/>
          <w:szCs w:val="24"/>
        </w:rPr>
        <w:t>REGULAMENT</w:t>
      </w:r>
    </w:p>
    <w:p w:rsidR="00EA3D1E" w:rsidRPr="00C242F3" w:rsidRDefault="00EA3D1E" w:rsidP="00EA3D1E">
      <w:pPr>
        <w:autoSpaceDE w:val="0"/>
        <w:autoSpaceDN w:val="0"/>
        <w:adjustRightInd w:val="0"/>
        <w:spacing w:after="0" w:line="240" w:lineRule="auto"/>
        <w:ind w:right="-442"/>
        <w:jc w:val="center"/>
        <w:rPr>
          <w:rFonts w:ascii="Times New Roman" w:hAnsi="Times New Roman" w:cs="Times New Roman"/>
          <w:b/>
          <w:bCs/>
          <w:sz w:val="24"/>
          <w:szCs w:val="24"/>
        </w:rPr>
      </w:pPr>
      <w:r w:rsidRPr="00C242F3">
        <w:rPr>
          <w:rFonts w:ascii="Times New Roman" w:hAnsi="Times New Roman" w:cs="Times New Roman"/>
          <w:b/>
          <w:bCs/>
          <w:sz w:val="24"/>
          <w:szCs w:val="24"/>
        </w:rPr>
        <w:t>PRIVIND PROCEDURA DE REPARTIZARE A LOCUINŢELOR DE SERVICIU</w:t>
      </w: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p>
    <w:p w:rsidR="00EA3D1E" w:rsidRPr="00C242F3" w:rsidRDefault="00EA3D1E" w:rsidP="00EA3D1E">
      <w:pPr>
        <w:widowControl w:val="0"/>
        <w:autoSpaceDE w:val="0"/>
        <w:autoSpaceDN w:val="0"/>
        <w:adjustRightInd w:val="0"/>
        <w:spacing w:after="0" w:line="276" w:lineRule="auto"/>
        <w:ind w:right="58"/>
        <w:jc w:val="center"/>
        <w:rPr>
          <w:rFonts w:ascii="Times New Roman" w:eastAsia="Arial" w:hAnsi="Times New Roman" w:cs="Times New Roman"/>
          <w:b/>
          <w:sz w:val="24"/>
          <w:szCs w:val="24"/>
          <w:lang w:val="en-US"/>
        </w:rPr>
      </w:pPr>
      <w:proofErr w:type="gramStart"/>
      <w:r w:rsidRPr="00C242F3">
        <w:rPr>
          <w:rFonts w:ascii="Times New Roman" w:eastAsia="Arial" w:hAnsi="Times New Roman" w:cs="Times New Roman"/>
          <w:b/>
          <w:sz w:val="24"/>
          <w:szCs w:val="24"/>
          <w:lang w:val="en-US"/>
        </w:rPr>
        <w:t>CAPITOLUL  I</w:t>
      </w:r>
      <w:proofErr w:type="gramEnd"/>
      <w:r w:rsidRPr="00C242F3">
        <w:rPr>
          <w:rFonts w:ascii="Times New Roman" w:eastAsia="Arial" w:hAnsi="Times New Roman" w:cs="Times New Roman"/>
          <w:b/>
          <w:sz w:val="24"/>
          <w:szCs w:val="24"/>
          <w:lang w:val="en-US"/>
        </w:rPr>
        <w:t xml:space="preserve"> - CADRUL LEGISLATIV</w:t>
      </w:r>
    </w:p>
    <w:p w:rsidR="00EA3D1E" w:rsidRPr="00C242F3"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Legea nr 287/2009 privind Codul Civil</w:t>
      </w:r>
    </w:p>
    <w:p w:rsidR="00EA3D1E" w:rsidRPr="00C242F3"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Legea nr. 134/2010 privind Codul de Procedură civilă</w:t>
      </w:r>
    </w:p>
    <w:p w:rsidR="00EA3D1E" w:rsidRPr="00C242F3" w:rsidRDefault="00EA3D1E" w:rsidP="00EA3D1E">
      <w:pPr>
        <w:autoSpaceDE w:val="0"/>
        <w:autoSpaceDN w:val="0"/>
        <w:adjustRightInd w:val="0"/>
        <w:spacing w:after="0" w:line="240" w:lineRule="auto"/>
        <w:rPr>
          <w:rFonts w:ascii="Times New Roman" w:hAnsi="Times New Roman" w:cs="Times New Roman"/>
          <w:sz w:val="28"/>
          <w:szCs w:val="28"/>
          <w:lang w:val="en-US"/>
        </w:rPr>
      </w:pPr>
      <w:proofErr w:type="spellStart"/>
      <w:r w:rsidRPr="00C242F3">
        <w:rPr>
          <w:rFonts w:ascii="Times New Roman" w:eastAsia="Arial" w:hAnsi="Times New Roman" w:cs="Times New Roman"/>
          <w:sz w:val="24"/>
          <w:szCs w:val="24"/>
          <w:lang w:val="en-US"/>
        </w:rPr>
        <w:t>Legea</w:t>
      </w:r>
      <w:proofErr w:type="spellEnd"/>
      <w:r w:rsidRPr="00C242F3">
        <w:rPr>
          <w:rFonts w:ascii="Times New Roman" w:eastAsia="Arial" w:hAnsi="Times New Roman" w:cs="Times New Roman"/>
          <w:sz w:val="24"/>
          <w:szCs w:val="24"/>
          <w:lang w:val="en-US"/>
        </w:rPr>
        <w:t xml:space="preserve"> nr.152/1998</w:t>
      </w:r>
      <w:r>
        <w:rPr>
          <w:rFonts w:ascii="Times New Roman" w:eastAsia="Arial"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înfiinţarea</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Agenţiei</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Naţionale</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Locuinţe</w:t>
      </w:r>
      <w:proofErr w:type="spellEnd"/>
      <w:r w:rsidRPr="00C242F3">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republicată</w:t>
      </w:r>
      <w:proofErr w:type="spellEnd"/>
      <w:r w:rsidRPr="00C242F3">
        <w:rPr>
          <w:rFonts w:ascii="Times New Roman" w:hAnsi="Times New Roman" w:cs="Times New Roman"/>
          <w:sz w:val="24"/>
          <w:szCs w:val="24"/>
          <w:lang w:val="en-US"/>
        </w:rPr>
        <w:t>;</w:t>
      </w:r>
    </w:p>
    <w:p w:rsidR="00EA3D1E" w:rsidRPr="00C242F3"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Legea nr. 114/1996 privind locuințele, republicată cu modificările și completările ulterioare</w:t>
      </w:r>
    </w:p>
    <w:p w:rsidR="00EA3D1E"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O.U.G. nr. 40/1999 privind protecția chiriașilor și stabilirea chiriei pentru spațiile cu destinație de locuință, cu modificările și completările ulterioare</w:t>
      </w:r>
    </w:p>
    <w:p w:rsidR="00EA3D1E" w:rsidRPr="00C242F3"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r>
        <w:rPr>
          <w:rFonts w:ascii="Times New Roman" w:eastAsia="Arial" w:hAnsi="Times New Roman" w:cs="Times New Roman"/>
          <w:sz w:val="24"/>
          <w:szCs w:val="24"/>
        </w:rPr>
        <w:t>HG nr. 687/1997 privind contractarea și garantarea de către Guvern a unor credite pentru realizarea unor programe guvernamentale privind pietruirea drumurilor comunale, alimentarea cu apă a satelor, asigurarea cu locuințe sociale, refacerea și dezvoltarea infrastructurii în intravilanul localităților rurale;</w:t>
      </w:r>
    </w:p>
    <w:p w:rsidR="00EA3D1E"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HG nr. 719/2016</w:t>
      </w:r>
      <w:r>
        <w:rPr>
          <w:rFonts w:ascii="Times New Roman" w:eastAsia="Arial" w:hAnsi="Times New Roman" w:cs="Times New Roman"/>
          <w:sz w:val="24"/>
          <w:szCs w:val="24"/>
        </w:rPr>
        <w:t xml:space="preserve"> </w:t>
      </w:r>
      <w:proofErr w:type="spellStart"/>
      <w:r w:rsidRPr="00C242F3">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Programului</w:t>
      </w:r>
      <w:proofErr w:type="spellEnd"/>
      <w:r w:rsidRPr="00C242F3">
        <w:rPr>
          <w:rFonts w:ascii="Times New Roman" w:hAnsi="Times New Roman" w:cs="Times New Roman"/>
          <w:sz w:val="24"/>
          <w:szCs w:val="24"/>
          <w:lang w:val="en-US"/>
        </w:rPr>
        <w:t xml:space="preserve"> "</w:t>
      </w:r>
      <w:proofErr w:type="spellStart"/>
      <w:r w:rsidRPr="00C242F3">
        <w:rPr>
          <w:rFonts w:ascii="Times New Roman" w:hAnsi="Times New Roman" w:cs="Times New Roman"/>
          <w:sz w:val="24"/>
          <w:szCs w:val="24"/>
          <w:lang w:val="en-US"/>
        </w:rPr>
        <w:t>Construcţia</w:t>
      </w:r>
      <w:proofErr w:type="spellEnd"/>
      <w:r w:rsidRPr="00C242F3">
        <w:rPr>
          <w:rFonts w:ascii="Times New Roman" w:hAnsi="Times New Roman" w:cs="Times New Roman"/>
          <w:sz w:val="24"/>
          <w:szCs w:val="24"/>
          <w:lang w:val="en-US"/>
        </w:rPr>
        <w:t xml:space="preserve"> de </w:t>
      </w:r>
      <w:proofErr w:type="spellStart"/>
      <w:r w:rsidRPr="00C242F3">
        <w:rPr>
          <w:rFonts w:ascii="Times New Roman" w:hAnsi="Times New Roman" w:cs="Times New Roman"/>
          <w:sz w:val="24"/>
          <w:szCs w:val="24"/>
          <w:lang w:val="en-US"/>
        </w:rPr>
        <w:t>locuinţe</w:t>
      </w:r>
      <w:proofErr w:type="spellEnd"/>
      <w:r w:rsidRPr="00C242F3">
        <w:rPr>
          <w:rFonts w:ascii="Times New Roman" w:hAnsi="Times New Roman" w:cs="Times New Roman"/>
          <w:sz w:val="24"/>
          <w:szCs w:val="24"/>
          <w:lang w:val="en-US"/>
        </w:rPr>
        <w:t xml:space="preserve"> de </w:t>
      </w:r>
      <w:proofErr w:type="spellStart"/>
      <w:r w:rsidRPr="00C242F3">
        <w:rPr>
          <w:rFonts w:ascii="Times New Roman" w:hAnsi="Times New Roman" w:cs="Times New Roman"/>
          <w:sz w:val="24"/>
          <w:szCs w:val="24"/>
          <w:lang w:val="en-US"/>
        </w:rPr>
        <w:t>serviciu</w:t>
      </w:r>
      <w:proofErr w:type="spellEnd"/>
      <w:r w:rsidRPr="00C242F3">
        <w:rPr>
          <w:rFonts w:ascii="Times New Roman" w:hAnsi="Times New Roman" w:cs="Times New Roman"/>
          <w:sz w:val="24"/>
          <w:szCs w:val="24"/>
          <w:lang w:val="en-US"/>
        </w:rPr>
        <w:t>"</w:t>
      </w:r>
      <w:r w:rsidRPr="00C242F3">
        <w:rPr>
          <w:rFonts w:ascii="Times New Roman" w:eastAsia="Arial" w:hAnsi="Times New Roman" w:cs="Times New Roman"/>
          <w:sz w:val="24"/>
          <w:szCs w:val="24"/>
        </w:rPr>
        <w:t>;</w:t>
      </w:r>
    </w:p>
    <w:p w:rsidR="00BF5597" w:rsidRPr="00C242F3" w:rsidRDefault="00BF5597" w:rsidP="00EA3D1E">
      <w:pPr>
        <w:widowControl w:val="0"/>
        <w:autoSpaceDE w:val="0"/>
        <w:autoSpaceDN w:val="0"/>
        <w:adjustRightInd w:val="0"/>
        <w:spacing w:after="0" w:line="276" w:lineRule="auto"/>
        <w:ind w:right="58"/>
        <w:jc w:val="both"/>
        <w:rPr>
          <w:rFonts w:ascii="Times New Roman" w:eastAsia="Arial" w:hAnsi="Times New Roman" w:cs="Times New Roman"/>
          <w:sz w:val="24"/>
          <w:szCs w:val="24"/>
        </w:rPr>
      </w:pPr>
    </w:p>
    <w:p w:rsidR="00EA3D1E" w:rsidRPr="00C242F3" w:rsidRDefault="00EA3D1E" w:rsidP="00EA3D1E">
      <w:pPr>
        <w:widowControl w:val="0"/>
        <w:tabs>
          <w:tab w:val="center" w:pos="4790"/>
        </w:tabs>
        <w:autoSpaceDE w:val="0"/>
        <w:autoSpaceDN w:val="0"/>
        <w:adjustRightInd w:val="0"/>
        <w:spacing w:after="0" w:line="276" w:lineRule="auto"/>
        <w:ind w:right="58"/>
        <w:jc w:val="center"/>
        <w:rPr>
          <w:rFonts w:ascii="Times New Roman" w:eastAsia="Arial" w:hAnsi="Times New Roman" w:cs="Times New Roman"/>
          <w:b/>
          <w:sz w:val="24"/>
          <w:szCs w:val="24"/>
        </w:rPr>
      </w:pPr>
      <w:r w:rsidRPr="00C242F3">
        <w:rPr>
          <w:rFonts w:ascii="Times New Roman" w:eastAsia="Arial" w:hAnsi="Times New Roman" w:cs="Times New Roman"/>
          <w:b/>
          <w:sz w:val="24"/>
          <w:szCs w:val="24"/>
        </w:rPr>
        <w:t xml:space="preserve">CAPITOLUL II </w:t>
      </w:r>
      <w:r>
        <w:rPr>
          <w:rFonts w:ascii="Times New Roman" w:eastAsia="Arial" w:hAnsi="Times New Roman" w:cs="Times New Roman"/>
          <w:b/>
          <w:sz w:val="24"/>
          <w:szCs w:val="24"/>
        </w:rPr>
        <w:t>–</w:t>
      </w:r>
      <w:r w:rsidRPr="00C242F3">
        <w:rPr>
          <w:rFonts w:ascii="Times New Roman" w:eastAsia="Arial" w:hAnsi="Times New Roman" w:cs="Times New Roman"/>
          <w:b/>
          <w:sz w:val="24"/>
          <w:szCs w:val="24"/>
        </w:rPr>
        <w:t xml:space="preserve"> DEFINIȚII</w:t>
      </w:r>
    </w:p>
    <w:p w:rsidR="00EA3D1E" w:rsidRPr="00C242F3" w:rsidRDefault="00EA3D1E" w:rsidP="00EA3D1E">
      <w:pPr>
        <w:widowControl w:val="0"/>
        <w:autoSpaceDE w:val="0"/>
        <w:autoSpaceDN w:val="0"/>
        <w:adjustRightInd w:val="0"/>
        <w:spacing w:after="0" w:line="276" w:lineRule="auto"/>
        <w:ind w:right="58"/>
        <w:jc w:val="both"/>
        <w:rPr>
          <w:rFonts w:ascii="Times New Roman" w:eastAsia="Arial" w:hAnsi="Times New Roman" w:cs="Times New Roman"/>
          <w:b/>
          <w:sz w:val="24"/>
          <w:szCs w:val="24"/>
        </w:rPr>
      </w:pPr>
      <w:r w:rsidRPr="00C242F3">
        <w:rPr>
          <w:rFonts w:ascii="Times New Roman" w:eastAsia="Arial" w:hAnsi="Times New Roman" w:cs="Times New Roman"/>
          <w:b/>
          <w:sz w:val="24"/>
          <w:szCs w:val="24"/>
        </w:rPr>
        <w:t>Art. 1</w:t>
      </w:r>
      <w:r>
        <w:rPr>
          <w:rFonts w:ascii="Times New Roman" w:eastAsia="Arial" w:hAnsi="Times New Roman" w:cs="Times New Roman"/>
          <w:b/>
          <w:sz w:val="24"/>
          <w:szCs w:val="24"/>
        </w:rPr>
        <w:t>.</w:t>
      </w:r>
      <w:r w:rsidRPr="00C242F3">
        <w:rPr>
          <w:rFonts w:ascii="Times New Roman" w:eastAsia="Arial" w:hAnsi="Times New Roman" w:cs="Times New Roman"/>
          <w:b/>
          <w:sz w:val="24"/>
          <w:szCs w:val="24"/>
        </w:rPr>
        <w:t xml:space="preserve"> Termeni și expresii</w:t>
      </w:r>
    </w:p>
    <w:p w:rsidR="00EA3D1E" w:rsidRPr="00C242F3" w:rsidRDefault="00EA3D1E" w:rsidP="00EA3D1E">
      <w:pPr>
        <w:pStyle w:val="ListParagraph"/>
        <w:widowControl w:val="0"/>
        <w:numPr>
          <w:ilvl w:val="0"/>
          <w:numId w:val="2"/>
        </w:numPr>
        <w:autoSpaceDE w:val="0"/>
        <w:autoSpaceDN w:val="0"/>
        <w:adjustRightInd w:val="0"/>
        <w:spacing w:after="0"/>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ANL: Agenția Națională pentru Locuințe</w:t>
      </w:r>
      <w:r>
        <w:rPr>
          <w:rFonts w:ascii="Times New Roman" w:eastAsia="Arial" w:hAnsi="Times New Roman" w:cs="Times New Roman"/>
          <w:sz w:val="24"/>
          <w:szCs w:val="24"/>
        </w:rPr>
        <w:t>;</w:t>
      </w:r>
    </w:p>
    <w:p w:rsidR="00EA3D1E" w:rsidRDefault="00EA3D1E" w:rsidP="00EA3D1E">
      <w:pPr>
        <w:pStyle w:val="ListParagraph"/>
        <w:widowControl w:val="0"/>
        <w:numPr>
          <w:ilvl w:val="0"/>
          <w:numId w:val="2"/>
        </w:numPr>
        <w:autoSpaceDE w:val="0"/>
        <w:autoSpaceDN w:val="0"/>
        <w:adjustRightInd w:val="0"/>
        <w:spacing w:after="0"/>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Beneficiari/soli</w:t>
      </w:r>
      <w:r>
        <w:rPr>
          <w:rFonts w:ascii="Times New Roman" w:eastAsia="Arial" w:hAnsi="Times New Roman" w:cs="Times New Roman"/>
          <w:sz w:val="24"/>
          <w:szCs w:val="24"/>
        </w:rPr>
        <w:t>citanți: funcționari publici și</w:t>
      </w:r>
      <w:r w:rsidRPr="00C242F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personal contractual </w:t>
      </w:r>
      <w:r w:rsidRPr="00C242F3">
        <w:rPr>
          <w:rFonts w:ascii="Times New Roman" w:eastAsia="Arial" w:hAnsi="Times New Roman" w:cs="Times New Roman"/>
          <w:sz w:val="24"/>
          <w:szCs w:val="24"/>
        </w:rPr>
        <w:t xml:space="preserve">încadrați pe perioadă </w:t>
      </w:r>
    </w:p>
    <w:p w:rsidR="00EA3D1E" w:rsidRDefault="00EA3D1E" w:rsidP="00EA3D1E">
      <w:pPr>
        <w:widowControl w:val="0"/>
        <w:autoSpaceDE w:val="0"/>
        <w:autoSpaceDN w:val="0"/>
        <w:adjustRightInd w:val="0"/>
        <w:spacing w:after="0"/>
        <w:ind w:right="58"/>
        <w:jc w:val="both"/>
        <w:rPr>
          <w:rFonts w:ascii="Times New Roman" w:eastAsia="Arial" w:hAnsi="Times New Roman" w:cs="Times New Roman"/>
          <w:sz w:val="24"/>
          <w:szCs w:val="24"/>
        </w:rPr>
      </w:pPr>
      <w:r w:rsidRPr="000831FE">
        <w:rPr>
          <w:rFonts w:ascii="Times New Roman" w:eastAsia="Arial" w:hAnsi="Times New Roman" w:cs="Times New Roman"/>
          <w:sz w:val="24"/>
          <w:szCs w:val="24"/>
        </w:rPr>
        <w:t xml:space="preserve">determinată sau nedeterminată în aparatul de specialitate al Consiliului județean Dâmbovița sau al unei instituții publice subordonată acestuia precum și </w:t>
      </w:r>
      <w:r>
        <w:rPr>
          <w:rFonts w:ascii="Times New Roman" w:eastAsia="Arial" w:hAnsi="Times New Roman" w:cs="Times New Roman"/>
          <w:sz w:val="24"/>
          <w:szCs w:val="24"/>
        </w:rPr>
        <w:t>funcționari publici și</w:t>
      </w:r>
      <w:r w:rsidRPr="000831FE">
        <w:rPr>
          <w:rFonts w:ascii="Times New Roman" w:eastAsia="Arial" w:hAnsi="Times New Roman" w:cs="Times New Roman"/>
          <w:sz w:val="24"/>
          <w:szCs w:val="24"/>
        </w:rPr>
        <w:t xml:space="preserve"> personal contractual încadrați pe perioadă </w:t>
      </w:r>
      <w:r w:rsidRPr="004E710F">
        <w:rPr>
          <w:rFonts w:ascii="Times New Roman" w:eastAsia="Arial" w:hAnsi="Times New Roman" w:cs="Times New Roman"/>
          <w:sz w:val="24"/>
          <w:szCs w:val="24"/>
        </w:rPr>
        <w:t>determinată sau nedeterminată</w:t>
      </w:r>
      <w:r w:rsidRPr="00E6112B">
        <w:rPr>
          <w:rFonts w:ascii="Times New Roman" w:eastAsia="Arial" w:hAnsi="Times New Roman" w:cs="Times New Roman"/>
          <w:sz w:val="24"/>
          <w:szCs w:val="24"/>
        </w:rPr>
        <w:t xml:space="preserve"> în cadrul instituțiilor publice</w:t>
      </w:r>
      <w:r w:rsidRPr="00E6112B">
        <w:rPr>
          <w:rFonts w:ascii="Times New Roman" w:eastAsia="Arial" w:hAnsi="Times New Roman" w:cs="Times New Roman"/>
          <w:color w:val="FF0000"/>
          <w:sz w:val="24"/>
          <w:szCs w:val="24"/>
        </w:rPr>
        <w:t xml:space="preserve"> </w:t>
      </w:r>
      <w:r w:rsidRPr="00E6112B">
        <w:rPr>
          <w:rFonts w:ascii="Times New Roman" w:hAnsi="Times New Roman" w:cs="Times New Roman"/>
          <w:bCs/>
          <w:sz w:val="24"/>
          <w:szCs w:val="24"/>
        </w:rPr>
        <w:t>deconcentrate ale ministerelor și ale celorlalte organe ale administrației publice centrale din unitatea administrativ</w:t>
      </w:r>
      <w:r>
        <w:rPr>
          <w:rFonts w:ascii="Times New Roman" w:hAnsi="Times New Roman" w:cs="Times New Roman"/>
          <w:bCs/>
          <w:sz w:val="24"/>
          <w:szCs w:val="24"/>
        </w:rPr>
        <w:t>-</w:t>
      </w:r>
      <w:r w:rsidRPr="00E6112B">
        <w:rPr>
          <w:rFonts w:ascii="Times New Roman" w:hAnsi="Times New Roman" w:cs="Times New Roman"/>
          <w:bCs/>
          <w:sz w:val="24"/>
          <w:szCs w:val="24"/>
        </w:rPr>
        <w:t>teritorială județul Dâmbovița</w:t>
      </w:r>
      <w:r>
        <w:rPr>
          <w:rFonts w:ascii="Times New Roman" w:eastAsia="Arial" w:hAnsi="Times New Roman" w:cs="Times New Roman"/>
          <w:sz w:val="24"/>
          <w:szCs w:val="24"/>
        </w:rPr>
        <w:t>;</w:t>
      </w:r>
      <w:r w:rsidRPr="004E710F">
        <w:rPr>
          <w:rFonts w:ascii="Times New Roman" w:eastAsia="Arial" w:hAnsi="Times New Roman" w:cs="Times New Roman"/>
          <w:sz w:val="24"/>
          <w:szCs w:val="24"/>
        </w:rPr>
        <w:t xml:space="preserve"> </w:t>
      </w:r>
    </w:p>
    <w:p w:rsidR="00EA3D1E" w:rsidRPr="00C242F3" w:rsidRDefault="00EA3D1E" w:rsidP="00EA3D1E">
      <w:pPr>
        <w:pStyle w:val="ListParagraph"/>
        <w:widowControl w:val="0"/>
        <w:numPr>
          <w:ilvl w:val="0"/>
          <w:numId w:val="2"/>
        </w:numPr>
        <w:autoSpaceDE w:val="0"/>
        <w:autoSpaceDN w:val="0"/>
        <w:adjustRightInd w:val="0"/>
        <w:spacing w:after="0"/>
        <w:ind w:right="58"/>
        <w:jc w:val="both"/>
        <w:rPr>
          <w:rFonts w:ascii="Times New Roman" w:eastAsia="Arial" w:hAnsi="Times New Roman" w:cs="Times New Roman"/>
          <w:sz w:val="24"/>
          <w:szCs w:val="24"/>
        </w:rPr>
      </w:pPr>
      <w:r w:rsidRPr="00C242F3">
        <w:rPr>
          <w:rFonts w:ascii="Times New Roman" w:eastAsia="Arial" w:hAnsi="Times New Roman" w:cs="Times New Roman"/>
          <w:sz w:val="24"/>
          <w:szCs w:val="24"/>
        </w:rPr>
        <w:t>Chirie: prețul plătit de beneficiar pentru folosința locuinței de serviciu;</w:t>
      </w:r>
    </w:p>
    <w:p w:rsidR="00EA3D1E" w:rsidRPr="00C242F3" w:rsidRDefault="00EA3D1E" w:rsidP="00EA3D1E">
      <w:pPr>
        <w:pStyle w:val="ListParagraph"/>
        <w:widowControl w:val="0"/>
        <w:numPr>
          <w:ilvl w:val="0"/>
          <w:numId w:val="2"/>
        </w:numPr>
        <w:autoSpaceDE w:val="0"/>
        <w:autoSpaceDN w:val="0"/>
        <w:adjustRightInd w:val="0"/>
        <w:spacing w:after="0"/>
        <w:ind w:right="58"/>
        <w:jc w:val="both"/>
        <w:rPr>
          <w:rFonts w:ascii="Times New Roman" w:eastAsia="Calibri" w:hAnsi="Times New Roman" w:cs="Times New Roman"/>
          <w:sz w:val="24"/>
          <w:szCs w:val="24"/>
        </w:rPr>
      </w:pPr>
      <w:r w:rsidRPr="00C242F3">
        <w:rPr>
          <w:rFonts w:ascii="Times New Roman" w:eastAsia="Times New Roman" w:hAnsi="Times New Roman" w:cs="Times New Roman"/>
          <w:bCs/>
          <w:sz w:val="24"/>
          <w:szCs w:val="24"/>
        </w:rPr>
        <w:t>Criterii de evaluare:</w:t>
      </w:r>
      <w:r>
        <w:rPr>
          <w:rFonts w:ascii="Times New Roman" w:eastAsia="Times New Roman" w:hAnsi="Times New Roman" w:cs="Times New Roman"/>
          <w:bCs/>
          <w:sz w:val="24"/>
          <w:szCs w:val="24"/>
        </w:rPr>
        <w:t xml:space="preserve"> </w:t>
      </w:r>
      <w:r w:rsidRPr="00C242F3">
        <w:rPr>
          <w:rFonts w:ascii="Times New Roman" w:eastAsia="Calibri" w:hAnsi="Times New Roman" w:cs="Times New Roman"/>
          <w:sz w:val="24"/>
          <w:szCs w:val="24"/>
        </w:rPr>
        <w:t>ordinea de repartizare și modalități de diferențiere;</w:t>
      </w:r>
    </w:p>
    <w:p w:rsidR="00EA3D1E" w:rsidRPr="00EA4ABB" w:rsidRDefault="00EA3D1E" w:rsidP="00EA3D1E">
      <w:pPr>
        <w:pStyle w:val="ListParagraph"/>
        <w:widowControl w:val="0"/>
        <w:numPr>
          <w:ilvl w:val="0"/>
          <w:numId w:val="2"/>
        </w:numPr>
        <w:autoSpaceDE w:val="0"/>
        <w:autoSpaceDN w:val="0"/>
        <w:adjustRightInd w:val="0"/>
        <w:spacing w:after="0"/>
        <w:ind w:right="58"/>
        <w:jc w:val="both"/>
        <w:rPr>
          <w:rFonts w:ascii="Times New Roman" w:eastAsia="Arial" w:hAnsi="Times New Roman" w:cs="Times New Roman"/>
          <w:b/>
          <w:sz w:val="24"/>
          <w:szCs w:val="24"/>
        </w:rPr>
      </w:pPr>
      <w:r w:rsidRPr="00EA4ABB">
        <w:rPr>
          <w:rFonts w:ascii="Times New Roman" w:hAnsi="Times New Roman" w:cs="Times New Roman"/>
          <w:iCs/>
          <w:sz w:val="24"/>
          <w:szCs w:val="24"/>
        </w:rPr>
        <w:t xml:space="preserve">Documentație solicitare: cererea </w:t>
      </w:r>
      <w:r>
        <w:rPr>
          <w:rFonts w:ascii="Times New Roman" w:hAnsi="Times New Roman" w:cs="Times New Roman"/>
          <w:iCs/>
          <w:sz w:val="24"/>
          <w:szCs w:val="24"/>
        </w:rPr>
        <w:t xml:space="preserve">cu </w:t>
      </w:r>
      <w:r w:rsidRPr="00EA4ABB">
        <w:rPr>
          <w:rFonts w:ascii="Times New Roman" w:hAnsi="Times New Roman" w:cs="Times New Roman"/>
          <w:iCs/>
          <w:sz w:val="24"/>
          <w:szCs w:val="24"/>
        </w:rPr>
        <w:t xml:space="preserve">toate documentele necesare </w:t>
      </w:r>
      <w:r>
        <w:rPr>
          <w:rFonts w:ascii="Times New Roman" w:hAnsi="Times New Roman" w:cs="Times New Roman"/>
          <w:iCs/>
          <w:sz w:val="24"/>
          <w:szCs w:val="24"/>
        </w:rPr>
        <w:t xml:space="preserve">stabilite de proprietarul bunului </w:t>
      </w:r>
    </w:p>
    <w:p w:rsidR="00EA3D1E" w:rsidRPr="00EA4ABB" w:rsidRDefault="00EA3D1E" w:rsidP="00EA3D1E">
      <w:pPr>
        <w:widowControl w:val="0"/>
        <w:autoSpaceDE w:val="0"/>
        <w:autoSpaceDN w:val="0"/>
        <w:adjustRightInd w:val="0"/>
        <w:spacing w:after="0"/>
        <w:ind w:right="58"/>
        <w:jc w:val="both"/>
        <w:rPr>
          <w:rFonts w:ascii="Times New Roman" w:eastAsia="Arial" w:hAnsi="Times New Roman" w:cs="Times New Roman"/>
          <w:b/>
          <w:sz w:val="24"/>
          <w:szCs w:val="24"/>
        </w:rPr>
      </w:pPr>
      <w:r w:rsidRPr="00EA4ABB">
        <w:rPr>
          <w:rFonts w:ascii="Times New Roman" w:hAnsi="Times New Roman" w:cs="Times New Roman"/>
          <w:iCs/>
          <w:sz w:val="24"/>
          <w:szCs w:val="24"/>
        </w:rPr>
        <w:t>prin Lista de documente</w:t>
      </w:r>
      <w:r>
        <w:rPr>
          <w:rFonts w:ascii="Times New Roman" w:hAnsi="Times New Roman" w:cs="Times New Roman"/>
          <w:iCs/>
          <w:sz w:val="24"/>
          <w:szCs w:val="24"/>
        </w:rPr>
        <w:t>;</w:t>
      </w:r>
    </w:p>
    <w:p w:rsidR="00EA3D1E" w:rsidRPr="00C242F3" w:rsidRDefault="00EA3D1E" w:rsidP="00EA3D1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eastAsia="Times New Roman" w:hAnsi="Times New Roman" w:cs="Times New Roman"/>
          <w:bCs/>
          <w:sz w:val="24"/>
          <w:szCs w:val="24"/>
        </w:rPr>
        <w:t>Familie:</w:t>
      </w:r>
      <w:r w:rsidRPr="00C242F3">
        <w:rPr>
          <w:rFonts w:ascii="Times New Roman" w:eastAsia="Calibri" w:hAnsi="Times New Roman" w:cs="Times New Roman"/>
          <w:sz w:val="24"/>
          <w:szCs w:val="24"/>
        </w:rPr>
        <w:t xml:space="preserve"> </w:t>
      </w:r>
      <w:proofErr w:type="spellStart"/>
      <w:r w:rsidRPr="00C242F3">
        <w:rPr>
          <w:rFonts w:ascii="Times New Roman" w:eastAsia="Calibri" w:hAnsi="Times New Roman" w:cs="Times New Roman"/>
          <w:sz w:val="24"/>
          <w:szCs w:val="24"/>
        </w:rPr>
        <w:t>sot</w:t>
      </w:r>
      <w:proofErr w:type="spellEnd"/>
      <w:r w:rsidRPr="00C242F3">
        <w:rPr>
          <w:rFonts w:ascii="Times New Roman" w:eastAsia="Calibri" w:hAnsi="Times New Roman" w:cs="Times New Roman"/>
          <w:sz w:val="24"/>
          <w:szCs w:val="24"/>
        </w:rPr>
        <w:t xml:space="preserve">/soție, copii și alte persoane aflate în întreținere </w:t>
      </w:r>
      <w:r w:rsidRPr="00C242F3">
        <w:rPr>
          <w:rFonts w:ascii="Times New Roman" w:hAnsi="Times New Roman" w:cs="Times New Roman"/>
          <w:sz w:val="24"/>
          <w:szCs w:val="24"/>
        </w:rPr>
        <w:t xml:space="preserve">(copii, </w:t>
      </w:r>
      <w:proofErr w:type="spellStart"/>
      <w:r w:rsidRPr="00C242F3">
        <w:rPr>
          <w:rFonts w:ascii="Times New Roman" w:hAnsi="Times New Roman" w:cs="Times New Roman"/>
          <w:sz w:val="24"/>
          <w:szCs w:val="24"/>
        </w:rPr>
        <w:t>părinţi</w:t>
      </w:r>
      <w:proofErr w:type="spellEnd"/>
      <w:r w:rsidRPr="00C242F3">
        <w:rPr>
          <w:rFonts w:ascii="Times New Roman" w:hAnsi="Times New Roman" w:cs="Times New Roman"/>
          <w:sz w:val="24"/>
          <w:szCs w:val="24"/>
        </w:rPr>
        <w:t xml:space="preserve">, alte persoane aflate </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întreținere, dacă loc</w:t>
      </w:r>
      <w:r>
        <w:rPr>
          <w:rFonts w:ascii="Times New Roman" w:hAnsi="Times New Roman" w:cs="Times New Roman"/>
          <w:sz w:val="24"/>
          <w:szCs w:val="24"/>
        </w:rPr>
        <w:t>uiesc și gospodăresc împreună);</w:t>
      </w:r>
    </w:p>
    <w:p w:rsidR="00EA3D1E" w:rsidRPr="00B675DA" w:rsidRDefault="00EA3D1E" w:rsidP="00EA3D1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B675DA">
        <w:rPr>
          <w:rFonts w:ascii="Times New Roman" w:eastAsia="Arial" w:hAnsi="Times New Roman" w:cs="Times New Roman"/>
          <w:sz w:val="24"/>
          <w:szCs w:val="24"/>
        </w:rPr>
        <w:t xml:space="preserve">Locuință de serviciu: </w:t>
      </w:r>
      <w:proofErr w:type="spellStart"/>
      <w:r w:rsidRPr="00B675DA">
        <w:rPr>
          <w:rFonts w:ascii="Times New Roman" w:hAnsi="Times New Roman" w:cs="Times New Roman"/>
          <w:sz w:val="24"/>
          <w:szCs w:val="24"/>
          <w:lang w:val="en-US"/>
        </w:rPr>
        <w:t>locuinţă</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destinată</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funcţionarilor</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publici</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angajaţilor</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unor</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instituţii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lang w:val="en-US"/>
        </w:rPr>
      </w:pPr>
      <w:r w:rsidRPr="00B675DA">
        <w:rPr>
          <w:rFonts w:ascii="Times New Roman" w:hAnsi="Times New Roman" w:cs="Times New Roman"/>
          <w:sz w:val="24"/>
          <w:szCs w:val="24"/>
          <w:lang w:val="en-US"/>
        </w:rPr>
        <w:t xml:space="preserve">locale, </w:t>
      </w:r>
      <w:proofErr w:type="spellStart"/>
      <w:r w:rsidRPr="00B675DA">
        <w:rPr>
          <w:rFonts w:ascii="Times New Roman" w:hAnsi="Times New Roman" w:cs="Times New Roman"/>
          <w:sz w:val="24"/>
          <w:szCs w:val="24"/>
          <w:lang w:val="en-US"/>
        </w:rPr>
        <w:t>acordată</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în</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condiţiile</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stabilite</w:t>
      </w:r>
      <w:proofErr w:type="spellEnd"/>
      <w:r w:rsidRPr="00B675DA">
        <w:rPr>
          <w:rFonts w:ascii="Times New Roman" w:hAnsi="Times New Roman" w:cs="Times New Roman"/>
          <w:sz w:val="24"/>
          <w:szCs w:val="24"/>
          <w:lang w:val="en-US"/>
        </w:rPr>
        <w:t xml:space="preserve">, </w:t>
      </w:r>
      <w:proofErr w:type="spellStart"/>
      <w:r w:rsidRPr="00B675DA">
        <w:rPr>
          <w:rFonts w:ascii="Times New Roman" w:hAnsi="Times New Roman" w:cs="Times New Roman"/>
          <w:sz w:val="24"/>
          <w:szCs w:val="24"/>
          <w:lang w:val="en-US"/>
        </w:rPr>
        <w:t>potrivit</w:t>
      </w:r>
      <w:proofErr w:type="spellEnd"/>
      <w:r w:rsidRPr="00B675D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prevederilor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legale</w:t>
      </w:r>
      <w:proofErr w:type="spellEnd"/>
      <w:r>
        <w:rPr>
          <w:rFonts w:ascii="Times New Roman" w:hAnsi="Times New Roman" w:cs="Times New Roman"/>
          <w:sz w:val="24"/>
          <w:szCs w:val="24"/>
          <w:lang w:val="en-US"/>
        </w:rPr>
        <w:t>;</w:t>
      </w:r>
    </w:p>
    <w:p w:rsidR="00EA3D1E" w:rsidRDefault="00EA3D1E" w:rsidP="00EA3D1E">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9667B5">
        <w:rPr>
          <w:rFonts w:ascii="Times New Roman" w:hAnsi="Times New Roman" w:cs="Times New Roman"/>
          <w:sz w:val="24"/>
          <w:szCs w:val="24"/>
          <w:lang w:val="en-US"/>
        </w:rPr>
        <w:t xml:space="preserve">Program: </w:t>
      </w:r>
      <w:r>
        <w:rPr>
          <w:rFonts w:ascii="Times New Roman" w:hAnsi="Times New Roman" w:cs="Times New Roman"/>
          <w:sz w:val="24"/>
          <w:szCs w:val="24"/>
          <w:lang w:val="en-US"/>
        </w:rPr>
        <w:t xml:space="preserve"> </w:t>
      </w:r>
      <w:r>
        <w:rPr>
          <w:rFonts w:ascii="Times New Roman" w:hAnsi="Times New Roman" w:cs="Times New Roman"/>
          <w:bCs/>
          <w:sz w:val="24"/>
          <w:szCs w:val="24"/>
        </w:rPr>
        <w:t>P</w:t>
      </w:r>
      <w:r w:rsidRPr="009667B5">
        <w:rPr>
          <w:rFonts w:ascii="Times New Roman" w:hAnsi="Times New Roman" w:cs="Times New Roman"/>
          <w:bCs/>
          <w:sz w:val="24"/>
          <w:szCs w:val="24"/>
        </w:rPr>
        <w:t>rogram</w:t>
      </w:r>
      <w:r>
        <w:rPr>
          <w:rFonts w:ascii="Times New Roman" w:hAnsi="Times New Roman" w:cs="Times New Roman"/>
          <w:bCs/>
          <w:sz w:val="24"/>
          <w:szCs w:val="24"/>
        </w:rPr>
        <w:t xml:space="preserve"> </w:t>
      </w:r>
      <w:r w:rsidRPr="009667B5">
        <w:rPr>
          <w:rFonts w:ascii="Times New Roman" w:hAnsi="Times New Roman" w:cs="Times New Roman"/>
          <w:bCs/>
          <w:sz w:val="24"/>
          <w:szCs w:val="24"/>
        </w:rPr>
        <w:t>aprobat prin HG nr. 687/1997 privind contractarea și garantarea de către</w:t>
      </w:r>
    </w:p>
    <w:p w:rsidR="00EA3D1E" w:rsidRPr="009667B5" w:rsidRDefault="00EA3D1E" w:rsidP="00EA3D1E">
      <w:pPr>
        <w:autoSpaceDE w:val="0"/>
        <w:autoSpaceDN w:val="0"/>
        <w:adjustRightInd w:val="0"/>
        <w:spacing w:after="0" w:line="240" w:lineRule="auto"/>
        <w:jc w:val="both"/>
        <w:rPr>
          <w:rFonts w:ascii="Times New Roman" w:hAnsi="Times New Roman" w:cs="Times New Roman"/>
          <w:bCs/>
          <w:sz w:val="24"/>
          <w:szCs w:val="24"/>
        </w:rPr>
      </w:pPr>
      <w:r w:rsidRPr="009667B5">
        <w:rPr>
          <w:rFonts w:ascii="Times New Roman" w:hAnsi="Times New Roman" w:cs="Times New Roman"/>
          <w:bCs/>
          <w:sz w:val="24"/>
          <w:szCs w:val="24"/>
        </w:rPr>
        <w:t xml:space="preserve">Guvern a unor credite pentru realizarea unor programe guvernamentale privind pietruirea drumurilor comunale, alimentarea cu apă a satelor și </w:t>
      </w:r>
      <w:proofErr w:type="spellStart"/>
      <w:r w:rsidRPr="009667B5">
        <w:rPr>
          <w:rFonts w:ascii="Times New Roman" w:hAnsi="Times New Roman" w:cs="Times New Roman"/>
          <w:bCs/>
          <w:sz w:val="24"/>
          <w:szCs w:val="24"/>
        </w:rPr>
        <w:t>asigurarae</w:t>
      </w:r>
      <w:proofErr w:type="spellEnd"/>
      <w:r w:rsidRPr="009667B5">
        <w:rPr>
          <w:rFonts w:ascii="Times New Roman" w:hAnsi="Times New Roman" w:cs="Times New Roman"/>
          <w:bCs/>
          <w:sz w:val="24"/>
          <w:szCs w:val="24"/>
        </w:rPr>
        <w:t xml:space="preserve"> de locuințe sociale și </w:t>
      </w:r>
    </w:p>
    <w:p w:rsidR="00EA3D1E" w:rsidRDefault="00EA3D1E" w:rsidP="00EA3D1E">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r>
        <w:rPr>
          <w:rFonts w:ascii="Times New Roman" w:hAnsi="Times New Roman" w:cs="Times New Roman"/>
          <w:bCs/>
          <w:sz w:val="24"/>
          <w:szCs w:val="24"/>
        </w:rPr>
        <w:t xml:space="preserve">                 Program aprobat prin </w:t>
      </w:r>
      <w:r w:rsidRPr="009667B5">
        <w:rPr>
          <w:rFonts w:ascii="Times New Roman" w:hAnsi="Times New Roman" w:cs="Times New Roman"/>
          <w:bCs/>
          <w:sz w:val="24"/>
          <w:szCs w:val="24"/>
        </w:rPr>
        <w:t xml:space="preserve"> HG nr. 719/2016 privind aprobarea programului </w:t>
      </w:r>
      <w:r w:rsidRPr="009667B5">
        <w:rPr>
          <w:rFonts w:ascii="Times New Roman" w:hAnsi="Times New Roman" w:cs="Times New Roman"/>
          <w:sz w:val="24"/>
          <w:szCs w:val="24"/>
          <w:lang w:val="en-US"/>
        </w:rPr>
        <w:t>,,</w:t>
      </w:r>
      <w:proofErr w:type="spellStart"/>
      <w:r w:rsidRPr="009667B5">
        <w:rPr>
          <w:rFonts w:ascii="Times New Roman" w:hAnsi="Times New Roman" w:cs="Times New Roman"/>
          <w:sz w:val="24"/>
          <w:szCs w:val="24"/>
          <w:lang w:val="en-US"/>
        </w:rPr>
        <w:t>Construcţia</w:t>
      </w:r>
      <w:proofErr w:type="spellEnd"/>
      <w:r w:rsidRPr="009667B5">
        <w:rPr>
          <w:rFonts w:ascii="Times New Roman" w:hAnsi="Times New Roman" w:cs="Times New Roman"/>
          <w:sz w:val="24"/>
          <w:szCs w:val="24"/>
          <w:lang w:val="en-US"/>
        </w:rPr>
        <w:t xml:space="preserve"> </w:t>
      </w:r>
    </w:p>
    <w:p w:rsidR="00EA3D1E" w:rsidRPr="009667B5" w:rsidRDefault="00EA3D1E" w:rsidP="00EA3D1E">
      <w:pPr>
        <w:autoSpaceDE w:val="0"/>
        <w:autoSpaceDN w:val="0"/>
        <w:adjustRightInd w:val="0"/>
        <w:spacing w:after="0" w:line="240" w:lineRule="auto"/>
        <w:jc w:val="both"/>
        <w:rPr>
          <w:rFonts w:ascii="Times New Roman" w:hAnsi="Times New Roman" w:cs="Times New Roman"/>
          <w:bCs/>
          <w:sz w:val="24"/>
          <w:szCs w:val="24"/>
        </w:rPr>
      </w:pPr>
      <w:r w:rsidRPr="009667B5">
        <w:rPr>
          <w:rFonts w:ascii="Times New Roman" w:hAnsi="Times New Roman" w:cs="Times New Roman"/>
          <w:sz w:val="24"/>
          <w:szCs w:val="24"/>
          <w:lang w:val="en-US"/>
        </w:rPr>
        <w:t xml:space="preserve">de </w:t>
      </w:r>
      <w:proofErr w:type="spellStart"/>
      <w:r w:rsidRPr="009667B5">
        <w:rPr>
          <w:rFonts w:ascii="Times New Roman" w:hAnsi="Times New Roman" w:cs="Times New Roman"/>
          <w:sz w:val="24"/>
          <w:szCs w:val="24"/>
          <w:lang w:val="en-US"/>
        </w:rPr>
        <w:t>locuinţe</w:t>
      </w:r>
      <w:proofErr w:type="spellEnd"/>
      <w:r w:rsidRPr="009667B5">
        <w:rPr>
          <w:rFonts w:ascii="Times New Roman" w:hAnsi="Times New Roman" w:cs="Times New Roman"/>
          <w:sz w:val="24"/>
          <w:szCs w:val="24"/>
          <w:lang w:val="en-US"/>
        </w:rPr>
        <w:t xml:space="preserve"> de </w:t>
      </w:r>
      <w:proofErr w:type="spellStart"/>
      <w:r w:rsidRPr="009667B5">
        <w:rPr>
          <w:rFonts w:ascii="Times New Roman" w:hAnsi="Times New Roman" w:cs="Times New Roman"/>
          <w:sz w:val="24"/>
          <w:szCs w:val="24"/>
          <w:lang w:val="en-US"/>
        </w:rPr>
        <w:t>serviciu</w:t>
      </w:r>
      <w:proofErr w:type="spellEnd"/>
      <w:r w:rsidRPr="009667B5">
        <w:rPr>
          <w:rFonts w:ascii="Times New Roman" w:hAnsi="Times New Roman" w:cs="Times New Roman"/>
          <w:sz w:val="24"/>
          <w:szCs w:val="24"/>
          <w:lang w:val="en-US"/>
        </w:rPr>
        <w:t>".</w:t>
      </w:r>
      <w:r w:rsidRPr="009667B5">
        <w:rPr>
          <w:rFonts w:ascii="Times New Roman" w:hAnsi="Times New Roman" w:cs="Times New Roman"/>
          <w:bCs/>
          <w:sz w:val="24"/>
          <w:szCs w:val="24"/>
        </w:rPr>
        <w:t xml:space="preserve"> </w:t>
      </w:r>
    </w:p>
    <w:p w:rsidR="00EA3D1E" w:rsidRPr="009667B5" w:rsidRDefault="00EA3D1E" w:rsidP="00EA3D1E">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p>
    <w:p w:rsidR="00EA3D1E" w:rsidRPr="00C242F3" w:rsidRDefault="00EA3D1E" w:rsidP="00EA3D1E">
      <w:pPr>
        <w:widowControl w:val="0"/>
        <w:autoSpaceDE w:val="0"/>
        <w:autoSpaceDN w:val="0"/>
        <w:adjustRightInd w:val="0"/>
        <w:spacing w:after="0" w:line="276" w:lineRule="auto"/>
        <w:ind w:right="58"/>
        <w:jc w:val="center"/>
        <w:rPr>
          <w:rFonts w:ascii="Times New Roman" w:eastAsia="Arial" w:hAnsi="Times New Roman" w:cs="Times New Roman"/>
          <w:b/>
          <w:sz w:val="24"/>
          <w:szCs w:val="24"/>
        </w:rPr>
      </w:pPr>
      <w:r w:rsidRPr="00C242F3">
        <w:rPr>
          <w:rFonts w:ascii="Times New Roman" w:hAnsi="Times New Roman" w:cs="Times New Roman"/>
          <w:b/>
          <w:bCs/>
          <w:sz w:val="24"/>
          <w:szCs w:val="24"/>
        </w:rPr>
        <w:t xml:space="preserve">CAPITOLUL III - </w:t>
      </w:r>
      <w:r w:rsidRPr="00C242F3">
        <w:rPr>
          <w:rFonts w:ascii="Times New Roman" w:eastAsia="Arial" w:hAnsi="Times New Roman" w:cs="Times New Roman"/>
          <w:b/>
          <w:sz w:val="24"/>
          <w:szCs w:val="24"/>
        </w:rPr>
        <w:t>PREVEDERI GENERALE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eastAsia="Arial" w:hAnsi="Times New Roman" w:cs="Times New Roman"/>
          <w:b/>
          <w:sz w:val="24"/>
          <w:szCs w:val="24"/>
        </w:rPr>
        <w:t>Art.</w:t>
      </w:r>
      <w:r>
        <w:rPr>
          <w:rFonts w:ascii="Times New Roman" w:eastAsia="Arial" w:hAnsi="Times New Roman" w:cs="Times New Roman"/>
          <w:b/>
          <w:sz w:val="24"/>
          <w:szCs w:val="24"/>
        </w:rPr>
        <w:t xml:space="preserve"> </w:t>
      </w:r>
      <w:r w:rsidRPr="00C242F3">
        <w:rPr>
          <w:rFonts w:ascii="Times New Roman" w:eastAsia="Arial" w:hAnsi="Times New Roman" w:cs="Times New Roman"/>
          <w:b/>
          <w:sz w:val="24"/>
          <w:szCs w:val="24"/>
        </w:rPr>
        <w:t>2</w:t>
      </w:r>
      <w:r>
        <w:rPr>
          <w:rFonts w:ascii="Times New Roman" w:eastAsia="Arial" w:hAnsi="Times New Roman" w:cs="Times New Roman"/>
          <w:b/>
          <w:sz w:val="24"/>
          <w:szCs w:val="24"/>
        </w:rPr>
        <w:t>.</w:t>
      </w:r>
      <w:r w:rsidRPr="00C242F3">
        <w:rPr>
          <w:rFonts w:ascii="Times New Roman" w:eastAsia="Arial" w:hAnsi="Times New Roman" w:cs="Times New Roman"/>
          <w:b/>
          <w:sz w:val="24"/>
          <w:szCs w:val="24"/>
        </w:rPr>
        <w:t xml:space="preserve"> Scopul Regulamentului</w:t>
      </w:r>
    </w:p>
    <w:p w:rsidR="00EA3D1E" w:rsidRDefault="00EA3D1E" w:rsidP="00EA3D1E">
      <w:pPr>
        <w:pStyle w:val="ListParagraph"/>
        <w:numPr>
          <w:ilvl w:val="0"/>
          <w:numId w:val="3"/>
        </w:numPr>
        <w:autoSpaceDE w:val="0"/>
        <w:autoSpaceDN w:val="0"/>
        <w:adjustRightInd w:val="0"/>
        <w:spacing w:after="0" w:line="240" w:lineRule="auto"/>
        <w:ind w:left="360"/>
        <w:jc w:val="both"/>
        <w:rPr>
          <w:rFonts w:ascii="Times New Roman" w:hAnsi="Times New Roman" w:cs="Times New Roman"/>
          <w:iCs/>
          <w:sz w:val="24"/>
          <w:szCs w:val="24"/>
        </w:rPr>
      </w:pPr>
      <w:r w:rsidRPr="00C242F3">
        <w:rPr>
          <w:rFonts w:ascii="Times New Roman" w:eastAsia="Arial" w:hAnsi="Times New Roman" w:cs="Times New Roman"/>
          <w:sz w:val="24"/>
          <w:szCs w:val="24"/>
        </w:rPr>
        <w:t xml:space="preserve">Stabilirea unor reguli de </w:t>
      </w:r>
      <w:r w:rsidRPr="00C242F3">
        <w:rPr>
          <w:rFonts w:ascii="Times New Roman" w:hAnsi="Times New Roman" w:cs="Times New Roman"/>
          <w:iCs/>
          <w:sz w:val="24"/>
          <w:szCs w:val="24"/>
        </w:rPr>
        <w:t xml:space="preserve">repartizare a bunurilor imobile - apartamente cu destinație de </w:t>
      </w:r>
      <w:r w:rsidRPr="009A5937">
        <w:rPr>
          <w:rFonts w:ascii="Times New Roman" w:hAnsi="Times New Roman" w:cs="Times New Roman"/>
          <w:iCs/>
          <w:sz w:val="24"/>
          <w:szCs w:val="24"/>
        </w:rPr>
        <w:t xml:space="preserve">locuințe </w:t>
      </w:r>
    </w:p>
    <w:p w:rsidR="00EA3D1E" w:rsidRPr="009A5937" w:rsidRDefault="00EA3D1E" w:rsidP="00EA3D1E">
      <w:pPr>
        <w:autoSpaceDE w:val="0"/>
        <w:autoSpaceDN w:val="0"/>
        <w:adjustRightInd w:val="0"/>
        <w:spacing w:after="0" w:line="240" w:lineRule="auto"/>
        <w:jc w:val="both"/>
        <w:rPr>
          <w:rFonts w:ascii="Times New Roman" w:hAnsi="Times New Roman" w:cs="Times New Roman"/>
          <w:iCs/>
          <w:sz w:val="24"/>
          <w:szCs w:val="24"/>
        </w:rPr>
      </w:pPr>
      <w:r w:rsidRPr="009A5937">
        <w:rPr>
          <w:rFonts w:ascii="Times New Roman" w:hAnsi="Times New Roman" w:cs="Times New Roman"/>
          <w:iCs/>
          <w:sz w:val="24"/>
          <w:szCs w:val="24"/>
        </w:rPr>
        <w:t>de serviciu construite prin programe guvernamentale aflate în proprietatea publică a unității administrativ-teritoriale județul Dâmbovița și administrarea Consiliului Județean Dâmbovița.</w:t>
      </w:r>
    </w:p>
    <w:p w:rsidR="00EA3D1E" w:rsidRDefault="00EA3D1E" w:rsidP="00EA3D1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Stabilirea modului de î</w:t>
      </w:r>
      <w:r w:rsidRPr="00EC6101">
        <w:rPr>
          <w:rFonts w:ascii="Times New Roman" w:hAnsi="Times New Roman" w:cs="Times New Roman"/>
          <w:bCs/>
          <w:sz w:val="24"/>
          <w:szCs w:val="24"/>
        </w:rPr>
        <w:t>nregistrarea și soluționarea cererilor formulate în vederea repartizării imobilelor/apartamente</w:t>
      </w:r>
      <w:r>
        <w:rPr>
          <w:rFonts w:ascii="Times New Roman" w:hAnsi="Times New Roman" w:cs="Times New Roman"/>
          <w:bCs/>
          <w:sz w:val="24"/>
          <w:szCs w:val="24"/>
        </w:rPr>
        <w:t xml:space="preserve"> </w:t>
      </w:r>
      <w:r w:rsidRPr="00655433">
        <w:rPr>
          <w:rFonts w:ascii="Times New Roman" w:hAnsi="Times New Roman" w:cs="Times New Roman"/>
          <w:bCs/>
          <w:sz w:val="24"/>
          <w:szCs w:val="24"/>
        </w:rPr>
        <w:t>cu destinație de locuințe</w:t>
      </w:r>
      <w:r>
        <w:rPr>
          <w:rFonts w:ascii="Times New Roman" w:hAnsi="Times New Roman" w:cs="Times New Roman"/>
          <w:bCs/>
          <w:sz w:val="24"/>
          <w:szCs w:val="24"/>
        </w:rPr>
        <w:t xml:space="preserve"> de serviciu.</w:t>
      </w:r>
    </w:p>
    <w:p w:rsidR="00EA3D1E" w:rsidRDefault="00EA3D1E" w:rsidP="00EA3D1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Stabilirea a</w:t>
      </w:r>
      <w:r w:rsidRPr="00EC6101">
        <w:rPr>
          <w:rFonts w:ascii="Times New Roman" w:hAnsi="Times New Roman" w:cs="Times New Roman"/>
          <w:bCs/>
          <w:sz w:val="24"/>
          <w:szCs w:val="24"/>
        </w:rPr>
        <w:t xml:space="preserve">tribuțiile comisiilor de examinare a cererilor și contestațiilor și de monitorizare privind </w:t>
      </w:r>
      <w:r w:rsidRPr="00655433">
        <w:rPr>
          <w:rFonts w:ascii="Times New Roman" w:hAnsi="Times New Roman" w:cs="Times New Roman"/>
          <w:bCs/>
          <w:sz w:val="24"/>
          <w:szCs w:val="24"/>
        </w:rPr>
        <w:t xml:space="preserve">urmărirea modului de </w:t>
      </w:r>
      <w:r>
        <w:rPr>
          <w:rFonts w:ascii="Times New Roman" w:hAnsi="Times New Roman" w:cs="Times New Roman"/>
          <w:bCs/>
          <w:sz w:val="24"/>
          <w:szCs w:val="24"/>
        </w:rPr>
        <w:t>folosință a unităților locative.</w:t>
      </w:r>
    </w:p>
    <w:p w:rsidR="00EA3D1E" w:rsidRPr="00EC6101" w:rsidRDefault="00EA3D1E" w:rsidP="00EA3D1E">
      <w:pPr>
        <w:autoSpaceDE w:val="0"/>
        <w:autoSpaceDN w:val="0"/>
        <w:adjustRightInd w:val="0"/>
        <w:spacing w:after="0" w:line="240" w:lineRule="auto"/>
        <w:jc w:val="both"/>
        <w:rPr>
          <w:rFonts w:ascii="Times New Roman" w:hAnsi="Times New Roman" w:cs="Times New Roman"/>
          <w:bCs/>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b/>
          <w:bCs/>
          <w:sz w:val="24"/>
          <w:szCs w:val="24"/>
        </w:rPr>
      </w:pPr>
      <w:r w:rsidRPr="00C242F3">
        <w:rPr>
          <w:rFonts w:ascii="Times New Roman" w:hAnsi="Times New Roman" w:cs="Times New Roman"/>
          <w:b/>
          <w:bCs/>
          <w:sz w:val="24"/>
          <w:szCs w:val="24"/>
        </w:rPr>
        <w:t>Art. 3</w:t>
      </w:r>
      <w:r>
        <w:rPr>
          <w:rFonts w:ascii="Times New Roman" w:hAnsi="Times New Roman" w:cs="Times New Roman"/>
          <w:b/>
          <w:bCs/>
          <w:sz w:val="24"/>
          <w:szCs w:val="24"/>
        </w:rPr>
        <w:t xml:space="preserve">. </w:t>
      </w:r>
      <w:r w:rsidRPr="00C242F3">
        <w:rPr>
          <w:rFonts w:ascii="Times New Roman" w:hAnsi="Times New Roman" w:cs="Times New Roman"/>
          <w:b/>
          <w:bCs/>
          <w:sz w:val="24"/>
          <w:szCs w:val="24"/>
        </w:rPr>
        <w:t xml:space="preserve"> Descrierea </w:t>
      </w:r>
      <w:r>
        <w:rPr>
          <w:rFonts w:ascii="Times New Roman" w:hAnsi="Times New Roman" w:cs="Times New Roman"/>
          <w:b/>
          <w:bCs/>
          <w:sz w:val="24"/>
          <w:szCs w:val="24"/>
        </w:rPr>
        <w:t xml:space="preserve">generală a </w:t>
      </w:r>
      <w:r w:rsidRPr="00C242F3">
        <w:rPr>
          <w:rFonts w:ascii="Times New Roman" w:hAnsi="Times New Roman" w:cs="Times New Roman"/>
          <w:b/>
          <w:bCs/>
          <w:sz w:val="24"/>
          <w:szCs w:val="24"/>
        </w:rPr>
        <w:t>unităților locative</w:t>
      </w:r>
    </w:p>
    <w:p w:rsidR="00EA3D1E" w:rsidRDefault="00EA3D1E" w:rsidP="00EA3D1E">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Imobilele (apartamente) cu destinație de</w:t>
      </w:r>
      <w:r w:rsidRPr="00C242F3">
        <w:rPr>
          <w:rFonts w:ascii="Times New Roman" w:hAnsi="Times New Roman" w:cs="Times New Roman"/>
          <w:bCs/>
          <w:sz w:val="24"/>
          <w:szCs w:val="24"/>
        </w:rPr>
        <w:t xml:space="preserve"> locuințe de serviciu  </w:t>
      </w:r>
      <w:r>
        <w:rPr>
          <w:rFonts w:ascii="Times New Roman" w:hAnsi="Times New Roman" w:cs="Times New Roman"/>
          <w:bCs/>
          <w:sz w:val="24"/>
          <w:szCs w:val="24"/>
        </w:rPr>
        <w:t xml:space="preserve">sunt </w:t>
      </w:r>
      <w:r w:rsidRPr="00C242F3">
        <w:rPr>
          <w:rFonts w:ascii="Times New Roman" w:hAnsi="Times New Roman" w:cs="Times New Roman"/>
          <w:bCs/>
          <w:sz w:val="24"/>
          <w:szCs w:val="24"/>
        </w:rPr>
        <w:t xml:space="preserve">realizate prin </w:t>
      </w:r>
      <w:r>
        <w:rPr>
          <w:rFonts w:ascii="Times New Roman" w:hAnsi="Times New Roman" w:cs="Times New Roman"/>
          <w:bCs/>
          <w:sz w:val="24"/>
          <w:szCs w:val="24"/>
        </w:rPr>
        <w:t>p</w:t>
      </w:r>
      <w:r w:rsidRPr="00EE1434">
        <w:rPr>
          <w:rFonts w:ascii="Times New Roman" w:hAnsi="Times New Roman" w:cs="Times New Roman"/>
          <w:bCs/>
          <w:sz w:val="24"/>
          <w:szCs w:val="24"/>
        </w:rPr>
        <w:t>rogram</w:t>
      </w:r>
      <w:r>
        <w:rPr>
          <w:rFonts w:ascii="Times New Roman" w:hAnsi="Times New Roman" w:cs="Times New Roman"/>
          <w:bCs/>
          <w:sz w:val="24"/>
          <w:szCs w:val="24"/>
        </w:rPr>
        <w:t>e</w:t>
      </w:r>
    </w:p>
    <w:p w:rsidR="00EA3D1E" w:rsidRDefault="00EA3D1E" w:rsidP="00EA3D1E">
      <w:pPr>
        <w:autoSpaceDE w:val="0"/>
        <w:autoSpaceDN w:val="0"/>
        <w:adjustRightInd w:val="0"/>
        <w:spacing w:after="0" w:line="240" w:lineRule="auto"/>
        <w:ind w:left="60"/>
        <w:jc w:val="both"/>
        <w:rPr>
          <w:rFonts w:ascii="Times New Roman" w:hAnsi="Times New Roman" w:cs="Times New Roman"/>
          <w:bCs/>
          <w:sz w:val="24"/>
          <w:szCs w:val="24"/>
        </w:rPr>
      </w:pPr>
      <w:r w:rsidRPr="00EE1434">
        <w:rPr>
          <w:rFonts w:ascii="Times New Roman" w:hAnsi="Times New Roman" w:cs="Times New Roman"/>
          <w:bCs/>
          <w:sz w:val="24"/>
          <w:szCs w:val="24"/>
        </w:rPr>
        <w:t>aprobat</w:t>
      </w:r>
      <w:r>
        <w:rPr>
          <w:rFonts w:ascii="Times New Roman" w:hAnsi="Times New Roman" w:cs="Times New Roman"/>
          <w:bCs/>
          <w:sz w:val="24"/>
          <w:szCs w:val="24"/>
        </w:rPr>
        <w:t>e</w:t>
      </w:r>
      <w:r w:rsidRPr="00EE1434">
        <w:rPr>
          <w:rFonts w:ascii="Times New Roman" w:hAnsi="Times New Roman" w:cs="Times New Roman"/>
          <w:bCs/>
          <w:sz w:val="24"/>
          <w:szCs w:val="24"/>
        </w:rPr>
        <w:t xml:space="preserve"> prin HG nr. 687/1997 privind contractarea și garantarea de către Guvern a unor credite pentru realizarea unor programe guvernamentale</w:t>
      </w:r>
      <w:r>
        <w:rPr>
          <w:rFonts w:ascii="Times New Roman" w:hAnsi="Times New Roman" w:cs="Times New Roman"/>
          <w:bCs/>
          <w:sz w:val="24"/>
          <w:szCs w:val="24"/>
        </w:rPr>
        <w:t xml:space="preserve"> </w:t>
      </w:r>
      <w:r w:rsidRPr="00EE1434">
        <w:rPr>
          <w:rFonts w:ascii="Times New Roman" w:hAnsi="Times New Roman" w:cs="Times New Roman"/>
          <w:bCs/>
          <w:sz w:val="24"/>
          <w:szCs w:val="24"/>
        </w:rPr>
        <w:t>privind pietruirea drumurilor comunale, alimentarea cu apă a satelor și</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asigurarae</w:t>
      </w:r>
      <w:proofErr w:type="spellEnd"/>
      <w:r>
        <w:rPr>
          <w:rFonts w:ascii="Times New Roman" w:hAnsi="Times New Roman" w:cs="Times New Roman"/>
          <w:bCs/>
          <w:sz w:val="24"/>
          <w:szCs w:val="24"/>
        </w:rPr>
        <w:t xml:space="preserve"> de locuințe sociale și  </w:t>
      </w:r>
      <w:r w:rsidRPr="00EE1434">
        <w:rPr>
          <w:rFonts w:ascii="Times New Roman" w:hAnsi="Times New Roman" w:cs="Times New Roman"/>
          <w:bCs/>
          <w:sz w:val="24"/>
          <w:szCs w:val="24"/>
        </w:rPr>
        <w:t>HG nr. 719/2016</w:t>
      </w:r>
      <w:r>
        <w:rPr>
          <w:rFonts w:ascii="Times New Roman" w:hAnsi="Times New Roman" w:cs="Times New Roman"/>
          <w:bCs/>
          <w:sz w:val="24"/>
          <w:szCs w:val="24"/>
        </w:rPr>
        <w:t xml:space="preserve"> privind aprobarea programului </w:t>
      </w:r>
      <w:r>
        <w:rPr>
          <w:rFonts w:ascii="Times New Roman" w:hAnsi="Times New Roman" w:cs="Times New Roman"/>
          <w:sz w:val="24"/>
          <w:szCs w:val="24"/>
          <w:lang w:val="en-US"/>
        </w:rPr>
        <w:t>,,</w:t>
      </w:r>
      <w:proofErr w:type="spellStart"/>
      <w:r w:rsidRPr="00EE1434">
        <w:rPr>
          <w:rFonts w:ascii="Times New Roman" w:hAnsi="Times New Roman" w:cs="Times New Roman"/>
          <w:sz w:val="24"/>
          <w:szCs w:val="24"/>
          <w:lang w:val="en-US"/>
        </w:rPr>
        <w:t>Construcţia</w:t>
      </w:r>
      <w:proofErr w:type="spellEnd"/>
      <w:r w:rsidRPr="00EE1434">
        <w:rPr>
          <w:rFonts w:ascii="Times New Roman" w:hAnsi="Times New Roman" w:cs="Times New Roman"/>
          <w:sz w:val="24"/>
          <w:szCs w:val="24"/>
          <w:lang w:val="en-US"/>
        </w:rPr>
        <w:t xml:space="preserve"> de </w:t>
      </w:r>
      <w:proofErr w:type="spellStart"/>
      <w:r w:rsidRPr="00EE1434">
        <w:rPr>
          <w:rFonts w:ascii="Times New Roman" w:hAnsi="Times New Roman" w:cs="Times New Roman"/>
          <w:sz w:val="24"/>
          <w:szCs w:val="24"/>
          <w:lang w:val="en-US"/>
        </w:rPr>
        <w:t>locuinţe</w:t>
      </w:r>
      <w:proofErr w:type="spellEnd"/>
      <w:r w:rsidRPr="00EE1434">
        <w:rPr>
          <w:rFonts w:ascii="Times New Roman" w:hAnsi="Times New Roman" w:cs="Times New Roman"/>
          <w:sz w:val="24"/>
          <w:szCs w:val="24"/>
          <w:lang w:val="en-US"/>
        </w:rPr>
        <w:t xml:space="preserve"> de </w:t>
      </w:r>
      <w:proofErr w:type="spellStart"/>
      <w:r w:rsidRPr="00EE1434">
        <w:rPr>
          <w:rFonts w:ascii="Times New Roman" w:hAnsi="Times New Roman" w:cs="Times New Roman"/>
          <w:sz w:val="24"/>
          <w:szCs w:val="24"/>
          <w:lang w:val="en-US"/>
        </w:rPr>
        <w:t>serviciu</w:t>
      </w:r>
      <w:proofErr w:type="spellEnd"/>
      <w:r w:rsidRPr="00EE1434">
        <w:rPr>
          <w:rFonts w:ascii="Times New Roman" w:hAnsi="Times New Roman" w:cs="Times New Roman"/>
          <w:sz w:val="24"/>
          <w:szCs w:val="24"/>
          <w:lang w:val="en-US"/>
        </w:rPr>
        <w:t>"</w:t>
      </w:r>
      <w:r>
        <w:rPr>
          <w:rFonts w:ascii="Times New Roman" w:hAnsi="Times New Roman" w:cs="Times New Roman"/>
          <w:sz w:val="24"/>
          <w:szCs w:val="24"/>
          <w:lang w:val="en-US"/>
        </w:rPr>
        <w:t>.</w:t>
      </w:r>
      <w:r w:rsidRPr="00EE1434">
        <w:rPr>
          <w:rFonts w:ascii="Times New Roman" w:hAnsi="Times New Roman" w:cs="Times New Roman"/>
          <w:bCs/>
          <w:sz w:val="24"/>
          <w:szCs w:val="24"/>
        </w:rPr>
        <w:t xml:space="preserve"> </w:t>
      </w:r>
    </w:p>
    <w:p w:rsidR="00EA3D1E" w:rsidRDefault="00EA3D1E" w:rsidP="00EA3D1E">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282A90">
        <w:rPr>
          <w:rFonts w:ascii="Times New Roman" w:hAnsi="Times New Roman" w:cs="Times New Roman"/>
          <w:iCs/>
          <w:sz w:val="24"/>
          <w:szCs w:val="24"/>
        </w:rPr>
        <w:t xml:space="preserve">Imobilele (apartamente) cu destinație de locuințe de serviciu </w:t>
      </w:r>
      <w:r>
        <w:rPr>
          <w:rFonts w:ascii="Times New Roman" w:hAnsi="Times New Roman" w:cs="Times New Roman"/>
          <w:iCs/>
          <w:sz w:val="24"/>
          <w:szCs w:val="24"/>
        </w:rPr>
        <w:t xml:space="preserve">sunt </w:t>
      </w:r>
      <w:r w:rsidRPr="00282A90">
        <w:rPr>
          <w:rFonts w:ascii="Times New Roman" w:hAnsi="Times New Roman" w:cs="Times New Roman"/>
          <w:bCs/>
          <w:sz w:val="24"/>
          <w:szCs w:val="24"/>
        </w:rPr>
        <w:t xml:space="preserve">realizate </w:t>
      </w:r>
      <w:r>
        <w:rPr>
          <w:rFonts w:ascii="Times New Roman" w:hAnsi="Times New Roman" w:cs="Times New Roman"/>
          <w:bCs/>
          <w:sz w:val="24"/>
          <w:szCs w:val="24"/>
        </w:rPr>
        <w:t xml:space="preserve">pe </w:t>
      </w:r>
      <w:r w:rsidRPr="00282A90">
        <w:rPr>
          <w:rFonts w:ascii="Times New Roman" w:hAnsi="Times New Roman" w:cs="Times New Roman"/>
          <w:bCs/>
          <w:sz w:val="24"/>
          <w:szCs w:val="24"/>
        </w:rPr>
        <w:t xml:space="preserve">terenuri aflate în </w:t>
      </w:r>
    </w:p>
    <w:p w:rsidR="00EA3D1E" w:rsidRPr="00282A90" w:rsidRDefault="00EA3D1E" w:rsidP="00EA3D1E">
      <w:pPr>
        <w:autoSpaceDE w:val="0"/>
        <w:autoSpaceDN w:val="0"/>
        <w:adjustRightInd w:val="0"/>
        <w:spacing w:after="0" w:line="240" w:lineRule="auto"/>
        <w:ind w:left="60"/>
        <w:jc w:val="both"/>
        <w:rPr>
          <w:rFonts w:ascii="Times New Roman" w:hAnsi="Times New Roman" w:cs="Times New Roman"/>
          <w:bCs/>
          <w:sz w:val="24"/>
          <w:szCs w:val="24"/>
        </w:rPr>
      </w:pPr>
      <w:r w:rsidRPr="00282A90">
        <w:rPr>
          <w:rFonts w:ascii="Times New Roman" w:hAnsi="Times New Roman" w:cs="Times New Roman"/>
          <w:bCs/>
          <w:sz w:val="24"/>
          <w:szCs w:val="24"/>
        </w:rPr>
        <w:t>proprietatea publică a unității administrativ - teritorială județul Dâmbovița</w:t>
      </w:r>
      <w:r>
        <w:rPr>
          <w:rFonts w:ascii="Times New Roman" w:hAnsi="Times New Roman" w:cs="Times New Roman"/>
          <w:bCs/>
          <w:sz w:val="24"/>
          <w:szCs w:val="24"/>
        </w:rPr>
        <w:t xml:space="preserve">, </w:t>
      </w:r>
      <w:r w:rsidRPr="00282A90">
        <w:rPr>
          <w:rFonts w:ascii="Times New Roman" w:hAnsi="Times New Roman" w:cs="Times New Roman"/>
          <w:bCs/>
          <w:sz w:val="24"/>
          <w:szCs w:val="24"/>
        </w:rPr>
        <w:t>sunt administrate de autoritatea publică locală - Consiliului Județean Dâmbovița</w:t>
      </w:r>
      <w:r>
        <w:rPr>
          <w:rFonts w:ascii="Times New Roman" w:hAnsi="Times New Roman" w:cs="Times New Roman"/>
          <w:bCs/>
          <w:sz w:val="24"/>
          <w:szCs w:val="24"/>
        </w:rPr>
        <w:t xml:space="preserve">, </w:t>
      </w:r>
      <w:r w:rsidRPr="00EE1434">
        <w:rPr>
          <w:rFonts w:ascii="Times New Roman" w:hAnsi="Times New Roman" w:cs="Times New Roman"/>
          <w:bCs/>
          <w:sz w:val="24"/>
          <w:szCs w:val="24"/>
        </w:rPr>
        <w:t xml:space="preserve">sunt </w:t>
      </w:r>
      <w:proofErr w:type="spellStart"/>
      <w:r w:rsidRPr="00EE1434">
        <w:rPr>
          <w:rFonts w:ascii="Times New Roman" w:hAnsi="Times New Roman" w:cs="Times New Roman"/>
          <w:bCs/>
          <w:sz w:val="24"/>
          <w:szCs w:val="24"/>
        </w:rPr>
        <w:t>inscrise</w:t>
      </w:r>
      <w:proofErr w:type="spellEnd"/>
      <w:r w:rsidRPr="00EE1434">
        <w:rPr>
          <w:rFonts w:ascii="Times New Roman" w:hAnsi="Times New Roman" w:cs="Times New Roman"/>
          <w:bCs/>
          <w:sz w:val="24"/>
          <w:szCs w:val="24"/>
        </w:rPr>
        <w:t xml:space="preserve"> în inventarul bunurilor aparținând domeniului public al județului Dâmbovița și sunt declarate bunuri de uz și interes public județean.</w:t>
      </w:r>
    </w:p>
    <w:p w:rsidR="00EA3D1E" w:rsidRPr="00C242F3" w:rsidRDefault="00EA3D1E" w:rsidP="00EA3D1E">
      <w:pPr>
        <w:autoSpaceDE w:val="0"/>
        <w:autoSpaceDN w:val="0"/>
        <w:adjustRightInd w:val="0"/>
        <w:spacing w:after="0" w:line="240" w:lineRule="auto"/>
        <w:jc w:val="both"/>
        <w:rPr>
          <w:rFonts w:ascii="Times New Roman" w:hAnsi="Times New Roman" w:cs="Times New Roman"/>
          <w:i/>
          <w:iCs/>
          <w:sz w:val="24"/>
          <w:szCs w:val="24"/>
        </w:rPr>
      </w:pPr>
      <w:r w:rsidRPr="00C242F3">
        <w:rPr>
          <w:rFonts w:ascii="Times New Roman" w:hAnsi="Times New Roman" w:cs="Times New Roman"/>
          <w:iCs/>
          <w:sz w:val="24"/>
          <w:szCs w:val="24"/>
        </w:rPr>
        <w:t>(3)  Imobilele/locui</w:t>
      </w:r>
      <w:r>
        <w:rPr>
          <w:rFonts w:ascii="Times New Roman" w:hAnsi="Times New Roman" w:cs="Times New Roman"/>
          <w:iCs/>
          <w:sz w:val="24"/>
          <w:szCs w:val="24"/>
        </w:rPr>
        <w:t>n</w:t>
      </w:r>
      <w:r w:rsidRPr="00C242F3">
        <w:rPr>
          <w:rFonts w:ascii="Times New Roman" w:hAnsi="Times New Roman" w:cs="Times New Roman"/>
          <w:iCs/>
          <w:sz w:val="24"/>
          <w:szCs w:val="24"/>
        </w:rPr>
        <w:t xml:space="preserve">țe de serviciu </w:t>
      </w:r>
      <w:r>
        <w:rPr>
          <w:rFonts w:ascii="Times New Roman" w:hAnsi="Times New Roman" w:cs="Times New Roman"/>
          <w:iCs/>
          <w:sz w:val="24"/>
          <w:szCs w:val="24"/>
        </w:rPr>
        <w:t xml:space="preserve">descrise la alin. (1) și alin. (2) </w:t>
      </w:r>
      <w:r w:rsidRPr="00C242F3">
        <w:rPr>
          <w:rFonts w:ascii="Times New Roman" w:hAnsi="Times New Roman" w:cs="Times New Roman"/>
          <w:bCs/>
          <w:sz w:val="24"/>
          <w:szCs w:val="24"/>
        </w:rPr>
        <w:t>construite prin Program nu pot fi vândute în conformitate cu prevederile art. 7</w:t>
      </w:r>
      <w:r w:rsidRPr="00C242F3">
        <w:rPr>
          <w:rFonts w:ascii="Times New Roman" w:hAnsi="Times New Roman" w:cs="Times New Roman"/>
          <w:bCs/>
          <w:sz w:val="24"/>
          <w:szCs w:val="24"/>
          <w:vertAlign w:val="superscript"/>
        </w:rPr>
        <w:t>1</w:t>
      </w:r>
      <w:r w:rsidRPr="00C242F3">
        <w:rPr>
          <w:rFonts w:ascii="Times New Roman" w:hAnsi="Times New Roman" w:cs="Times New Roman"/>
          <w:bCs/>
          <w:sz w:val="24"/>
          <w:szCs w:val="24"/>
        </w:rPr>
        <w:t xml:space="preserve"> alin. (5) din Legea nr. 152/1998, republicată, cu modificările și completările ulterioare.</w:t>
      </w:r>
    </w:p>
    <w:p w:rsidR="00EA3D1E" w:rsidRPr="00C242F3" w:rsidRDefault="00EA3D1E" w:rsidP="00EA3D1E">
      <w:pPr>
        <w:autoSpaceDE w:val="0"/>
        <w:autoSpaceDN w:val="0"/>
        <w:adjustRightInd w:val="0"/>
        <w:spacing w:after="0" w:line="240" w:lineRule="auto"/>
        <w:jc w:val="both"/>
        <w:rPr>
          <w:rFonts w:ascii="Times New Roman" w:hAnsi="Times New Roman" w:cs="Times New Roman"/>
          <w:i/>
          <w:iCs/>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b/>
          <w:iCs/>
          <w:sz w:val="24"/>
          <w:szCs w:val="24"/>
        </w:rPr>
      </w:pPr>
      <w:r w:rsidRPr="00C242F3">
        <w:rPr>
          <w:rFonts w:ascii="Times New Roman" w:hAnsi="Times New Roman" w:cs="Times New Roman"/>
          <w:b/>
          <w:bCs/>
          <w:sz w:val="24"/>
          <w:szCs w:val="24"/>
        </w:rPr>
        <w:t>Art. 4</w:t>
      </w:r>
      <w:r>
        <w:rPr>
          <w:rFonts w:ascii="Times New Roman" w:hAnsi="Times New Roman" w:cs="Times New Roman"/>
          <w:b/>
          <w:bCs/>
          <w:sz w:val="24"/>
          <w:szCs w:val="24"/>
        </w:rPr>
        <w:t>.</w:t>
      </w:r>
      <w:r w:rsidRPr="00C242F3">
        <w:rPr>
          <w:rFonts w:ascii="Times New Roman" w:hAnsi="Times New Roman" w:cs="Times New Roman"/>
          <w:b/>
          <w:bCs/>
          <w:sz w:val="24"/>
          <w:szCs w:val="24"/>
        </w:rPr>
        <w:t xml:space="preserve"> Dispoziții referitoare la beneficiari/solicitanți</w:t>
      </w:r>
    </w:p>
    <w:p w:rsidR="00EA3D1E" w:rsidRPr="00E6112B" w:rsidRDefault="00EA3D1E" w:rsidP="00EA3D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Pr="0067737C">
        <w:rPr>
          <w:rFonts w:ascii="Times New Roman" w:hAnsi="Times New Roman" w:cs="Times New Roman"/>
          <w:sz w:val="24"/>
          <w:szCs w:val="24"/>
        </w:rPr>
        <w:t xml:space="preserve">Beneficiar al </w:t>
      </w:r>
      <w:r>
        <w:rPr>
          <w:rFonts w:ascii="Times New Roman" w:hAnsi="Times New Roman" w:cs="Times New Roman"/>
          <w:sz w:val="24"/>
          <w:szCs w:val="24"/>
        </w:rPr>
        <w:t xml:space="preserve">unui apartament cu destinație de locuință de serviciu </w:t>
      </w:r>
      <w:r w:rsidRPr="0067737C">
        <w:rPr>
          <w:rFonts w:ascii="Times New Roman" w:hAnsi="Times New Roman" w:cs="Times New Roman"/>
          <w:sz w:val="24"/>
          <w:szCs w:val="24"/>
        </w:rPr>
        <w:t xml:space="preserve">este </w:t>
      </w:r>
      <w:r w:rsidRPr="0067737C">
        <w:rPr>
          <w:rFonts w:ascii="Times New Roman" w:eastAsia="Arial" w:hAnsi="Times New Roman" w:cs="Times New Roman"/>
          <w:sz w:val="24"/>
          <w:szCs w:val="24"/>
        </w:rPr>
        <w:t xml:space="preserve">funcționarul public precum și cel angajat/personal contractual  </w:t>
      </w:r>
      <w:r>
        <w:rPr>
          <w:rFonts w:ascii="Times New Roman" w:hAnsi="Times New Roman" w:cs="Times New Roman"/>
          <w:sz w:val="24"/>
          <w:szCs w:val="24"/>
        </w:rPr>
        <w:t xml:space="preserve">care este </w:t>
      </w:r>
      <w:r w:rsidRPr="0070544B">
        <w:rPr>
          <w:rFonts w:ascii="Times New Roman" w:eastAsia="Arial" w:hAnsi="Times New Roman" w:cs="Times New Roman"/>
          <w:sz w:val="24"/>
          <w:szCs w:val="24"/>
        </w:rPr>
        <w:t xml:space="preserve">încadrat pe perioadă </w:t>
      </w:r>
      <w:r>
        <w:rPr>
          <w:rFonts w:ascii="Times New Roman" w:eastAsia="Arial" w:hAnsi="Times New Roman" w:cs="Times New Roman"/>
          <w:sz w:val="24"/>
          <w:szCs w:val="24"/>
        </w:rPr>
        <w:t>determinată/nedeterminată în</w:t>
      </w:r>
      <w:r w:rsidRPr="0070544B">
        <w:rPr>
          <w:rFonts w:ascii="Times New Roman" w:eastAsia="Arial" w:hAnsi="Times New Roman" w:cs="Times New Roman"/>
          <w:sz w:val="24"/>
          <w:szCs w:val="24"/>
        </w:rPr>
        <w:t xml:space="preserve"> aparatul de specialitate al </w:t>
      </w:r>
      <w:r w:rsidRPr="00484DEB">
        <w:rPr>
          <w:rFonts w:ascii="Times New Roman" w:eastAsia="Arial" w:hAnsi="Times New Roman" w:cs="Times New Roman"/>
          <w:sz w:val="24"/>
          <w:szCs w:val="24"/>
        </w:rPr>
        <w:t>Consiliului Județean Dâmbovița sau al unei i</w:t>
      </w:r>
      <w:r>
        <w:rPr>
          <w:rFonts w:ascii="Times New Roman" w:eastAsia="Arial" w:hAnsi="Times New Roman" w:cs="Times New Roman"/>
          <w:sz w:val="24"/>
          <w:szCs w:val="24"/>
        </w:rPr>
        <w:t xml:space="preserve">nstituții publice subordonată </w:t>
      </w:r>
      <w:r w:rsidRPr="00484DEB">
        <w:rPr>
          <w:rFonts w:ascii="Times New Roman" w:eastAsia="Arial" w:hAnsi="Times New Roman" w:cs="Times New Roman"/>
          <w:sz w:val="24"/>
          <w:szCs w:val="24"/>
        </w:rPr>
        <w:t xml:space="preserve">acestuia </w:t>
      </w:r>
      <w:r>
        <w:rPr>
          <w:rFonts w:ascii="Times New Roman" w:eastAsia="Arial" w:hAnsi="Times New Roman" w:cs="Times New Roman"/>
          <w:sz w:val="24"/>
          <w:szCs w:val="24"/>
        </w:rPr>
        <w:t xml:space="preserve">precum și </w:t>
      </w:r>
      <w:r>
        <w:rPr>
          <w:rFonts w:ascii="Times New Roman" w:hAnsi="Times New Roman" w:cs="Times New Roman"/>
          <w:sz w:val="24"/>
          <w:szCs w:val="24"/>
        </w:rPr>
        <w:t xml:space="preserve">cel </w:t>
      </w:r>
      <w:r>
        <w:rPr>
          <w:rFonts w:ascii="Times New Roman" w:eastAsia="Arial" w:hAnsi="Times New Roman" w:cs="Times New Roman"/>
          <w:sz w:val="24"/>
          <w:szCs w:val="24"/>
        </w:rPr>
        <w:t xml:space="preserve">încadrat </w:t>
      </w:r>
      <w:r w:rsidRPr="00E6112B">
        <w:rPr>
          <w:rFonts w:ascii="Times New Roman" w:eastAsia="Arial" w:hAnsi="Times New Roman" w:cs="Times New Roman"/>
          <w:sz w:val="24"/>
          <w:szCs w:val="24"/>
        </w:rPr>
        <w:t>în cadrul instituțiilor publice</w:t>
      </w:r>
      <w:r w:rsidRPr="00E6112B">
        <w:rPr>
          <w:rFonts w:ascii="Times New Roman" w:eastAsia="Arial" w:hAnsi="Times New Roman" w:cs="Times New Roman"/>
          <w:color w:val="FF0000"/>
          <w:sz w:val="24"/>
          <w:szCs w:val="24"/>
        </w:rPr>
        <w:t xml:space="preserve"> </w:t>
      </w:r>
      <w:r w:rsidRPr="00E6112B">
        <w:rPr>
          <w:rFonts w:ascii="Times New Roman" w:hAnsi="Times New Roman" w:cs="Times New Roman"/>
          <w:bCs/>
          <w:sz w:val="24"/>
          <w:szCs w:val="24"/>
        </w:rPr>
        <w:t>deconcentrate ale ministerelor și ale celorlalte organe ale administrației publice centrale din unitatea administrativ</w:t>
      </w:r>
      <w:r>
        <w:rPr>
          <w:rFonts w:ascii="Times New Roman" w:hAnsi="Times New Roman" w:cs="Times New Roman"/>
          <w:bCs/>
          <w:sz w:val="24"/>
          <w:szCs w:val="24"/>
        </w:rPr>
        <w:t>-</w:t>
      </w:r>
      <w:r w:rsidRPr="00E6112B">
        <w:rPr>
          <w:rFonts w:ascii="Times New Roman" w:hAnsi="Times New Roman" w:cs="Times New Roman"/>
          <w:bCs/>
          <w:sz w:val="24"/>
          <w:szCs w:val="24"/>
        </w:rPr>
        <w:t>teritorială județul Dâmbovița</w:t>
      </w:r>
      <w:r>
        <w:rPr>
          <w:rFonts w:ascii="Times New Roman" w:hAnsi="Times New Roman" w:cs="Times New Roman"/>
          <w:bCs/>
          <w:sz w:val="24"/>
          <w:szCs w:val="24"/>
        </w:rPr>
        <w:t xml:space="preserve"> cu care există încheiat protocol de colaborare.</w:t>
      </w:r>
      <w:r>
        <w:rPr>
          <w:rFonts w:ascii="Times New Roman" w:eastAsia="Arial" w:hAnsi="Times New Roman" w:cs="Times New Roman"/>
          <w:sz w:val="24"/>
          <w:szCs w:val="24"/>
        </w:rPr>
        <w:t xml:space="preserve"> </w:t>
      </w:r>
    </w:p>
    <w:p w:rsidR="00EA3D1E" w:rsidRPr="00B15C6E" w:rsidRDefault="00EA3D1E" w:rsidP="00EA3D1E">
      <w:pPr>
        <w:autoSpaceDE w:val="0"/>
        <w:autoSpaceDN w:val="0"/>
        <w:adjustRightInd w:val="0"/>
        <w:spacing w:after="0"/>
        <w:jc w:val="both"/>
        <w:rPr>
          <w:rFonts w:ascii="Times New Roman" w:hAnsi="Times New Roman" w:cs="Times New Roman"/>
          <w:sz w:val="24"/>
          <w:szCs w:val="24"/>
        </w:rPr>
      </w:pPr>
      <w:r>
        <w:rPr>
          <w:rFonts w:ascii="Times New Roman" w:eastAsia="Arial" w:hAnsi="Times New Roman" w:cs="Times New Roman"/>
          <w:sz w:val="24"/>
          <w:szCs w:val="24"/>
        </w:rPr>
        <w:t xml:space="preserve">  (2)  Solicitantul pentru a beneficia de repartizarea unui apartament cu destinație de locuință trebuie să </w:t>
      </w:r>
      <w:r w:rsidRPr="00A554F8">
        <w:rPr>
          <w:rFonts w:ascii="Times New Roman" w:eastAsia="Arial" w:hAnsi="Times New Roman" w:cs="Times New Roman"/>
          <w:sz w:val="24"/>
          <w:szCs w:val="24"/>
        </w:rPr>
        <w:t>nu dețin</w:t>
      </w:r>
      <w:r>
        <w:rPr>
          <w:rFonts w:ascii="Times New Roman" w:eastAsia="Arial" w:hAnsi="Times New Roman" w:cs="Times New Roman"/>
          <w:sz w:val="24"/>
          <w:szCs w:val="24"/>
        </w:rPr>
        <w:t>ă</w:t>
      </w:r>
      <w:r w:rsidRPr="00A554F8">
        <w:rPr>
          <w:rFonts w:ascii="Times New Roman" w:eastAsia="Arial" w:hAnsi="Times New Roman" w:cs="Times New Roman"/>
          <w:sz w:val="24"/>
          <w:szCs w:val="24"/>
        </w:rPr>
        <w:t xml:space="preserve"> sau</w:t>
      </w:r>
      <w:r>
        <w:rPr>
          <w:rFonts w:ascii="Times New Roman" w:eastAsia="Arial" w:hAnsi="Times New Roman" w:cs="Times New Roman"/>
          <w:sz w:val="24"/>
          <w:szCs w:val="24"/>
        </w:rPr>
        <w:t xml:space="preserve"> </w:t>
      </w:r>
      <w:r w:rsidR="001F14E8" w:rsidRPr="003A126C">
        <w:rPr>
          <w:rFonts w:ascii="Times New Roman" w:eastAsia="Arial" w:hAnsi="Times New Roman" w:cs="Times New Roman"/>
          <w:sz w:val="24"/>
          <w:szCs w:val="24"/>
        </w:rPr>
        <w:t xml:space="preserve">să </w:t>
      </w:r>
      <w:r w:rsidRPr="003A126C">
        <w:rPr>
          <w:rFonts w:ascii="Times New Roman" w:eastAsia="Arial" w:hAnsi="Times New Roman" w:cs="Times New Roman"/>
          <w:sz w:val="24"/>
          <w:szCs w:val="24"/>
        </w:rPr>
        <w:t>nu fi deținut, individual sau în comun, împreună cu soții lor, în proprietate o locuință în localitatea în care își</w:t>
      </w:r>
      <w:r w:rsidRPr="00B15C6E">
        <w:rPr>
          <w:rFonts w:ascii="Times New Roman" w:eastAsia="Arial" w:hAnsi="Times New Roman" w:cs="Times New Roman"/>
          <w:sz w:val="24"/>
          <w:szCs w:val="24"/>
        </w:rPr>
        <w:t xml:space="preserve"> desfășoară activitatea, indiferent de modul în care a fost dobândită, cu excepția cotelor-părți din locuințe dobândite prin moștenire. </w:t>
      </w:r>
    </w:p>
    <w:p w:rsidR="00EA3D1E" w:rsidRPr="00C242F3" w:rsidRDefault="00EA3D1E" w:rsidP="00EA3D1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w:t>
      </w:r>
      <w:r w:rsidRPr="00A83239">
        <w:rPr>
          <w:rFonts w:ascii="Times New Roman" w:eastAsia="Calibri" w:hAnsi="Times New Roman" w:cs="Times New Roman"/>
          <w:sz w:val="24"/>
          <w:szCs w:val="24"/>
        </w:rPr>
        <w:t>Numărul de solicitanți la procedura de examinare a cereri</w:t>
      </w:r>
      <w:r>
        <w:rPr>
          <w:rFonts w:ascii="Times New Roman" w:eastAsia="Calibri" w:hAnsi="Times New Roman" w:cs="Times New Roman"/>
          <w:sz w:val="24"/>
          <w:szCs w:val="24"/>
        </w:rPr>
        <w:t>lor pentru locuințe de serviciu, nu este limitat, însă repartizarea se va realiza în ordine descrescătoare în funcție de îndeplinirea criteriilor de acces și ierarhizare, în limita disponibilului de apartamente.</w:t>
      </w:r>
    </w:p>
    <w:p w:rsidR="00EA3D1E" w:rsidRPr="00EC6101" w:rsidRDefault="00EA3D1E" w:rsidP="00EA3D1E">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szCs w:val="24"/>
        </w:rPr>
        <w:t xml:space="preserve">(4)  </w:t>
      </w:r>
      <w:r w:rsidRPr="00EC6101">
        <w:rPr>
          <w:rFonts w:ascii="Times New Roman" w:hAnsi="Times New Roman" w:cs="Times New Roman"/>
          <w:bCs/>
          <w:sz w:val="24"/>
          <w:szCs w:val="24"/>
        </w:rPr>
        <w:t xml:space="preserve">Solicitanții pot beneficia de locuință de serviciu pentru o perioadă de 2 ani cu posibilitatea de </w:t>
      </w:r>
    </w:p>
    <w:p w:rsidR="00EA3D1E" w:rsidRPr="00A83239" w:rsidRDefault="00EA3D1E" w:rsidP="00EA3D1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prelungire cu încă 2</w:t>
      </w:r>
      <w:r w:rsidRPr="00C242F3">
        <w:rPr>
          <w:rFonts w:ascii="Times New Roman" w:hAnsi="Times New Roman" w:cs="Times New Roman"/>
          <w:bCs/>
          <w:sz w:val="24"/>
          <w:szCs w:val="24"/>
        </w:rPr>
        <w:t xml:space="preserve"> an</w:t>
      </w:r>
      <w:r>
        <w:rPr>
          <w:rFonts w:ascii="Times New Roman" w:hAnsi="Times New Roman" w:cs="Times New Roman"/>
          <w:bCs/>
          <w:sz w:val="24"/>
          <w:szCs w:val="24"/>
        </w:rPr>
        <w:t>i</w:t>
      </w:r>
      <w:r w:rsidRPr="00C242F3">
        <w:rPr>
          <w:rFonts w:ascii="Times New Roman" w:hAnsi="Times New Roman" w:cs="Times New Roman"/>
          <w:bCs/>
          <w:sz w:val="24"/>
          <w:szCs w:val="24"/>
        </w:rPr>
        <w:t xml:space="preserve">, sau  perioade mai mici  în cazul în care aceștia  sunt </w:t>
      </w:r>
      <w:proofErr w:type="spellStart"/>
      <w:r w:rsidRPr="00C242F3">
        <w:rPr>
          <w:rFonts w:ascii="Times New Roman" w:hAnsi="Times New Roman" w:cs="Times New Roman"/>
          <w:bCs/>
          <w:sz w:val="24"/>
          <w:szCs w:val="24"/>
        </w:rPr>
        <w:t>angajati</w:t>
      </w:r>
      <w:proofErr w:type="spellEnd"/>
      <w:r w:rsidRPr="00C242F3">
        <w:rPr>
          <w:rFonts w:ascii="Times New Roman" w:hAnsi="Times New Roman" w:cs="Times New Roman"/>
          <w:bCs/>
          <w:sz w:val="24"/>
          <w:szCs w:val="24"/>
        </w:rPr>
        <w:t xml:space="preserve"> pe perioadă determinată  sau detașați.</w:t>
      </w:r>
      <w:r>
        <w:rPr>
          <w:rFonts w:ascii="Times New Roman" w:hAnsi="Times New Roman" w:cs="Times New Roman"/>
          <w:bCs/>
          <w:sz w:val="24"/>
          <w:szCs w:val="24"/>
        </w:rPr>
        <w:t xml:space="preserve"> În cazuri excepționale, termenul poate fi prelungit cu încă 1 an.</w:t>
      </w:r>
    </w:p>
    <w:p w:rsidR="00EA3D1E" w:rsidRPr="00EC6101" w:rsidRDefault="00EA3D1E" w:rsidP="00EA3D1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EC6101">
        <w:rPr>
          <w:rFonts w:ascii="Times New Roman" w:hAnsi="Times New Roman" w:cs="Times New Roman"/>
          <w:bCs/>
          <w:sz w:val="24"/>
          <w:szCs w:val="24"/>
        </w:rPr>
        <w:t>În cazul în care, pe parcursul derulării contractului de închiriere, beneficiarul/soțul sau soția</w:t>
      </w:r>
    </w:p>
    <w:p w:rsidR="00EA3D1E" w:rsidRPr="00EC6101" w:rsidRDefault="00EA3D1E" w:rsidP="00EA3D1E">
      <w:pPr>
        <w:spacing w:after="0" w:line="240" w:lineRule="auto"/>
        <w:jc w:val="both"/>
        <w:rPr>
          <w:rFonts w:ascii="Times New Roman" w:hAnsi="Times New Roman" w:cs="Times New Roman"/>
          <w:bCs/>
          <w:sz w:val="24"/>
          <w:szCs w:val="24"/>
        </w:rPr>
      </w:pPr>
      <w:r w:rsidRPr="00C242F3">
        <w:rPr>
          <w:rFonts w:ascii="Times New Roman" w:hAnsi="Times New Roman" w:cs="Times New Roman"/>
          <w:bCs/>
          <w:sz w:val="24"/>
          <w:szCs w:val="24"/>
        </w:rPr>
        <w:t xml:space="preserve">achiziționează o locuință în proprietate,  contractul poate fi menținut maxim 30 de zile, termen la care va înceta de drept. </w:t>
      </w:r>
    </w:p>
    <w:p w:rsidR="00EA3D1E" w:rsidRPr="00C242F3" w:rsidRDefault="00EA3D1E" w:rsidP="00EA3D1E">
      <w:pPr>
        <w:autoSpaceDE w:val="0"/>
        <w:autoSpaceDN w:val="0"/>
        <w:adjustRightInd w:val="0"/>
        <w:spacing w:after="0" w:line="240" w:lineRule="auto"/>
        <w:ind w:right="58"/>
        <w:jc w:val="both"/>
        <w:rPr>
          <w:rFonts w:ascii="Times New Roman" w:hAnsi="Times New Roman" w:cs="Times New Roman"/>
          <w:sz w:val="24"/>
          <w:szCs w:val="24"/>
        </w:rPr>
      </w:pPr>
    </w:p>
    <w:p w:rsidR="00EA3D1E" w:rsidRDefault="00EA3D1E" w:rsidP="00EA3D1E">
      <w:pPr>
        <w:spacing w:after="0" w:line="240" w:lineRule="auto"/>
        <w:jc w:val="center"/>
        <w:rPr>
          <w:rFonts w:ascii="Times New Roman" w:eastAsia="Arial" w:hAnsi="Times New Roman" w:cs="Times New Roman"/>
          <w:b/>
          <w:sz w:val="24"/>
          <w:szCs w:val="24"/>
        </w:rPr>
      </w:pPr>
      <w:r w:rsidRPr="00C242F3">
        <w:rPr>
          <w:rFonts w:ascii="Times New Roman" w:eastAsia="Arial" w:hAnsi="Times New Roman" w:cs="Times New Roman"/>
          <w:b/>
          <w:sz w:val="24"/>
          <w:szCs w:val="24"/>
        </w:rPr>
        <w:t>CAPITOLUL IV – TRANSPARENȚĂ ȘI ACCES LA INFORMAȚII</w:t>
      </w:r>
    </w:p>
    <w:p w:rsidR="00EA3D1E" w:rsidRPr="00C242F3" w:rsidRDefault="00EA3D1E" w:rsidP="00EA3D1E">
      <w:pPr>
        <w:spacing w:after="0" w:line="240" w:lineRule="auto"/>
        <w:jc w:val="center"/>
        <w:rPr>
          <w:rFonts w:ascii="Times New Roman" w:eastAsia="Arial" w:hAnsi="Times New Roman" w:cs="Times New Roman"/>
          <w:b/>
          <w:sz w:val="24"/>
          <w:szCs w:val="24"/>
        </w:rPr>
      </w:pPr>
    </w:p>
    <w:p w:rsidR="00EA3D1E" w:rsidRDefault="00EA3D1E" w:rsidP="00EA3D1E">
      <w:pPr>
        <w:autoSpaceDE w:val="0"/>
        <w:autoSpaceDN w:val="0"/>
        <w:adjustRightInd w:val="0"/>
        <w:spacing w:after="0"/>
        <w:jc w:val="both"/>
        <w:rPr>
          <w:rFonts w:ascii="Times New Roman" w:eastAsia="Arial" w:hAnsi="Times New Roman" w:cs="Times New Roman"/>
          <w:iCs/>
          <w:sz w:val="24"/>
          <w:szCs w:val="24"/>
        </w:rPr>
      </w:pPr>
      <w:r>
        <w:rPr>
          <w:rFonts w:ascii="Times New Roman" w:eastAsia="Arial" w:hAnsi="Times New Roman" w:cs="Times New Roman"/>
          <w:b/>
          <w:iCs/>
          <w:sz w:val="24"/>
          <w:szCs w:val="24"/>
        </w:rPr>
        <w:t>Art. 5.</w:t>
      </w:r>
      <w:r w:rsidRPr="00C242F3">
        <w:rPr>
          <w:rFonts w:ascii="Times New Roman" w:eastAsia="Arial" w:hAnsi="Times New Roman" w:cs="Times New Roman"/>
          <w:iCs/>
          <w:sz w:val="24"/>
          <w:szCs w:val="24"/>
        </w:rPr>
        <w:t xml:space="preserve"> Prezentul Regulament </w:t>
      </w:r>
      <w:r w:rsidRPr="00C242F3">
        <w:rPr>
          <w:rFonts w:ascii="Times New Roman" w:hAnsi="Times New Roman" w:cs="Times New Roman"/>
          <w:bCs/>
          <w:sz w:val="24"/>
          <w:szCs w:val="24"/>
        </w:rPr>
        <w:t xml:space="preserve">privind atribuirea locuințelor de serviciu persoanelor încadrate în aparatul de specialitate al Consiliului Județean Dâmbovița sau instituțiilor subordonate acestuia, precum și </w:t>
      </w:r>
      <w:r w:rsidRPr="00C242F3">
        <w:rPr>
          <w:rFonts w:ascii="Times New Roman" w:eastAsia="Arial" w:hAnsi="Times New Roman" w:cs="Times New Roman"/>
          <w:sz w:val="24"/>
          <w:szCs w:val="24"/>
        </w:rPr>
        <w:t xml:space="preserve">în cadrul </w:t>
      </w:r>
      <w:r>
        <w:rPr>
          <w:rFonts w:ascii="Times New Roman" w:eastAsia="Arial" w:hAnsi="Times New Roman" w:cs="Times New Roman"/>
          <w:sz w:val="24"/>
          <w:szCs w:val="24"/>
        </w:rPr>
        <w:t xml:space="preserve"> </w:t>
      </w:r>
      <w:r w:rsidRPr="00E6112B">
        <w:rPr>
          <w:rFonts w:ascii="Times New Roman" w:eastAsia="Arial" w:hAnsi="Times New Roman" w:cs="Times New Roman"/>
          <w:sz w:val="24"/>
          <w:szCs w:val="24"/>
        </w:rPr>
        <w:t>instituțiilor publice</w:t>
      </w:r>
      <w:r w:rsidRPr="00E6112B">
        <w:rPr>
          <w:rFonts w:ascii="Times New Roman" w:eastAsia="Arial" w:hAnsi="Times New Roman" w:cs="Times New Roman"/>
          <w:color w:val="FF0000"/>
          <w:sz w:val="24"/>
          <w:szCs w:val="24"/>
        </w:rPr>
        <w:t xml:space="preserve"> </w:t>
      </w:r>
      <w:r w:rsidRPr="00E6112B">
        <w:rPr>
          <w:rFonts w:ascii="Times New Roman" w:hAnsi="Times New Roman" w:cs="Times New Roman"/>
          <w:bCs/>
          <w:sz w:val="24"/>
          <w:szCs w:val="24"/>
        </w:rPr>
        <w:t>deconcentrate ale ministerelor și ale celorlalte organe ale administrației publice centrale din unitatea administrativ</w:t>
      </w:r>
      <w:r>
        <w:rPr>
          <w:rFonts w:ascii="Times New Roman" w:hAnsi="Times New Roman" w:cs="Times New Roman"/>
          <w:bCs/>
          <w:sz w:val="24"/>
          <w:szCs w:val="24"/>
        </w:rPr>
        <w:t>-</w:t>
      </w:r>
      <w:r w:rsidRPr="00E6112B">
        <w:rPr>
          <w:rFonts w:ascii="Times New Roman" w:hAnsi="Times New Roman" w:cs="Times New Roman"/>
          <w:bCs/>
          <w:sz w:val="24"/>
          <w:szCs w:val="24"/>
        </w:rPr>
        <w:t>teritorială județul Dâmbovița</w:t>
      </w:r>
      <w:r>
        <w:rPr>
          <w:rFonts w:ascii="Times New Roman" w:eastAsia="Arial" w:hAnsi="Times New Roman" w:cs="Times New Roman"/>
          <w:sz w:val="24"/>
          <w:szCs w:val="24"/>
        </w:rPr>
        <w:t xml:space="preserve"> </w:t>
      </w:r>
      <w:r w:rsidRPr="00C242F3">
        <w:rPr>
          <w:rFonts w:ascii="Times New Roman" w:eastAsia="Arial" w:hAnsi="Times New Roman" w:cs="Times New Roman"/>
          <w:sz w:val="24"/>
          <w:szCs w:val="24"/>
        </w:rPr>
        <w:t>cu care există încheiat protocol d</w:t>
      </w:r>
      <w:r>
        <w:rPr>
          <w:rFonts w:ascii="Times New Roman" w:eastAsia="Arial" w:hAnsi="Times New Roman" w:cs="Times New Roman"/>
          <w:sz w:val="24"/>
          <w:szCs w:val="24"/>
        </w:rPr>
        <w:t>e colaborare</w:t>
      </w:r>
      <w:r>
        <w:rPr>
          <w:rFonts w:ascii="Times New Roman" w:hAnsi="Times New Roman" w:cs="Times New Roman"/>
          <w:sz w:val="24"/>
          <w:szCs w:val="24"/>
        </w:rPr>
        <w:t xml:space="preserve"> </w:t>
      </w:r>
      <w:r w:rsidRPr="00C242F3">
        <w:rPr>
          <w:rFonts w:ascii="Times New Roman" w:eastAsia="Arial" w:hAnsi="Times New Roman" w:cs="Times New Roman"/>
          <w:iCs/>
          <w:sz w:val="24"/>
          <w:szCs w:val="24"/>
        </w:rPr>
        <w:t>constituie informație de interes public, potrivit dispozițiilor Legii nr.544/2001 privind liberul acces la informațiile de interes public.</w:t>
      </w:r>
    </w:p>
    <w:p w:rsidR="00434152" w:rsidRDefault="00434152" w:rsidP="00EA3D1E">
      <w:pPr>
        <w:autoSpaceDE w:val="0"/>
        <w:autoSpaceDN w:val="0"/>
        <w:adjustRightInd w:val="0"/>
        <w:spacing w:after="0"/>
        <w:jc w:val="both"/>
        <w:rPr>
          <w:rFonts w:ascii="Times New Roman" w:eastAsia="Arial" w:hAnsi="Times New Roman" w:cs="Times New Roman"/>
          <w:iCs/>
          <w:sz w:val="24"/>
          <w:szCs w:val="24"/>
        </w:rPr>
      </w:pPr>
    </w:p>
    <w:p w:rsidR="00434152" w:rsidRDefault="00434152" w:rsidP="00EA3D1E">
      <w:pPr>
        <w:autoSpaceDE w:val="0"/>
        <w:autoSpaceDN w:val="0"/>
        <w:adjustRightInd w:val="0"/>
        <w:spacing w:after="0"/>
        <w:jc w:val="both"/>
        <w:rPr>
          <w:rFonts w:ascii="Times New Roman" w:eastAsia="Arial" w:hAnsi="Times New Roman" w:cs="Times New Roman"/>
          <w:iCs/>
          <w:sz w:val="24"/>
          <w:szCs w:val="24"/>
        </w:rPr>
      </w:pPr>
    </w:p>
    <w:p w:rsidR="00434152" w:rsidRDefault="00434152" w:rsidP="00EA3D1E">
      <w:pPr>
        <w:autoSpaceDE w:val="0"/>
        <w:autoSpaceDN w:val="0"/>
        <w:adjustRightInd w:val="0"/>
        <w:spacing w:after="0"/>
        <w:jc w:val="both"/>
        <w:rPr>
          <w:rFonts w:ascii="Times New Roman" w:eastAsia="Arial" w:hAnsi="Times New Roman" w:cs="Times New Roman"/>
          <w:iCs/>
          <w:sz w:val="24"/>
          <w:szCs w:val="24"/>
        </w:rPr>
      </w:pPr>
    </w:p>
    <w:p w:rsidR="00EA3D1E" w:rsidRPr="00C242F3" w:rsidRDefault="00EA3D1E" w:rsidP="00EA3D1E">
      <w:pPr>
        <w:autoSpaceDE w:val="0"/>
        <w:autoSpaceDN w:val="0"/>
        <w:adjustRightInd w:val="0"/>
        <w:spacing w:after="0" w:line="276" w:lineRule="auto"/>
        <w:rPr>
          <w:rFonts w:ascii="Times New Roman" w:hAnsi="Times New Roman" w:cs="Times New Roman"/>
          <w:b/>
          <w:sz w:val="24"/>
          <w:szCs w:val="24"/>
        </w:rPr>
      </w:pPr>
    </w:p>
    <w:p w:rsidR="00EA3D1E" w:rsidRDefault="00EA3D1E" w:rsidP="00EA3D1E">
      <w:pPr>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r w:rsidRPr="00C242F3">
        <w:rPr>
          <w:rFonts w:ascii="Times New Roman" w:hAnsi="Times New Roman" w:cs="Times New Roman"/>
          <w:b/>
          <w:sz w:val="24"/>
          <w:szCs w:val="24"/>
        </w:rPr>
        <w:lastRenderedPageBreak/>
        <w:t xml:space="preserve">CAPITOLUL V </w:t>
      </w:r>
      <w:r w:rsidRPr="00C242F3">
        <w:rPr>
          <w:rFonts w:ascii="Times New Roman" w:eastAsia="Times New Roman" w:hAnsi="Times New Roman" w:cs="Times New Roman"/>
          <w:b/>
          <w:bCs/>
          <w:iCs/>
          <w:sz w:val="24"/>
          <w:szCs w:val="24"/>
          <w:lang w:eastAsia="ro-RO"/>
        </w:rPr>
        <w:t>– PRINCIPII</w:t>
      </w:r>
    </w:p>
    <w:p w:rsidR="00EA3D1E" w:rsidRPr="00C242F3" w:rsidRDefault="00EA3D1E" w:rsidP="00EA3D1E">
      <w:pPr>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p>
    <w:p w:rsidR="00EA3D1E" w:rsidRPr="00C242F3" w:rsidRDefault="00EA3D1E" w:rsidP="00EA3D1E">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r>
        <w:rPr>
          <w:rFonts w:ascii="Times New Roman" w:eastAsia="Times New Roman" w:hAnsi="Times New Roman" w:cs="Times New Roman"/>
          <w:b/>
          <w:bCs/>
          <w:iCs/>
          <w:sz w:val="24"/>
          <w:szCs w:val="24"/>
          <w:lang w:eastAsia="ro-RO"/>
        </w:rPr>
        <w:t>Art. 6</w:t>
      </w:r>
      <w:r w:rsidRPr="00C242F3">
        <w:rPr>
          <w:rFonts w:ascii="Times New Roman" w:eastAsia="Times New Roman" w:hAnsi="Times New Roman" w:cs="Times New Roman"/>
          <w:b/>
          <w:bCs/>
          <w:iCs/>
          <w:sz w:val="24"/>
          <w:szCs w:val="24"/>
          <w:lang w:eastAsia="ro-RO"/>
        </w:rPr>
        <w:t xml:space="preserve">. </w:t>
      </w:r>
      <w:r w:rsidRPr="00C242F3">
        <w:rPr>
          <w:rFonts w:ascii="Times New Roman" w:eastAsia="Times New Roman" w:hAnsi="Times New Roman" w:cs="Times New Roman"/>
          <w:bCs/>
          <w:iCs/>
          <w:sz w:val="24"/>
          <w:szCs w:val="24"/>
          <w:lang w:eastAsia="ro-RO"/>
        </w:rPr>
        <w:t xml:space="preserve">Repartizarea </w:t>
      </w:r>
      <w:r w:rsidRPr="00C242F3">
        <w:rPr>
          <w:rFonts w:ascii="Times New Roman" w:eastAsia="Times New Roman" w:hAnsi="Times New Roman" w:cs="Times New Roman"/>
          <w:sz w:val="24"/>
          <w:szCs w:val="24"/>
          <w:lang w:eastAsia="ro-RO"/>
        </w:rPr>
        <w:t xml:space="preserve">locuințelor de serviciu se face exclusiv pe baza </w:t>
      </w:r>
      <w:proofErr w:type="spellStart"/>
      <w:r w:rsidRPr="00C242F3">
        <w:rPr>
          <w:rFonts w:ascii="Times New Roman" w:eastAsia="Times New Roman" w:hAnsi="Times New Roman" w:cs="Times New Roman"/>
          <w:sz w:val="24"/>
          <w:szCs w:val="24"/>
          <w:lang w:eastAsia="ro-RO"/>
        </w:rPr>
        <w:t>selecţiei</w:t>
      </w:r>
      <w:proofErr w:type="spellEnd"/>
      <w:r w:rsidRPr="00C242F3">
        <w:rPr>
          <w:rFonts w:ascii="Times New Roman" w:eastAsia="Times New Roman" w:hAnsi="Times New Roman" w:cs="Times New Roman"/>
          <w:sz w:val="24"/>
          <w:szCs w:val="24"/>
          <w:lang w:eastAsia="ro-RO"/>
        </w:rPr>
        <w:t xml:space="preserve"> dosarelor, procedură care permite atribuirea cu respectarea următoarelor principii: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a) libera </w:t>
      </w:r>
      <w:proofErr w:type="spellStart"/>
      <w:r w:rsidRPr="00C242F3">
        <w:rPr>
          <w:rFonts w:ascii="Times New Roman" w:hAnsi="Times New Roman" w:cs="Times New Roman"/>
          <w:sz w:val="24"/>
          <w:szCs w:val="24"/>
        </w:rPr>
        <w:t>concurenţă</w:t>
      </w:r>
      <w:proofErr w:type="spellEnd"/>
      <w:r w:rsidRPr="00C242F3">
        <w:rPr>
          <w:rFonts w:ascii="Times New Roman" w:hAnsi="Times New Roman" w:cs="Times New Roman"/>
          <w:sz w:val="24"/>
          <w:szCs w:val="24"/>
        </w:rPr>
        <w:t xml:space="preserve">, respectiv asigurarea </w:t>
      </w:r>
      <w:proofErr w:type="spellStart"/>
      <w:r w:rsidRPr="00C242F3">
        <w:rPr>
          <w:rFonts w:ascii="Times New Roman" w:hAnsi="Times New Roman" w:cs="Times New Roman"/>
          <w:sz w:val="24"/>
          <w:szCs w:val="24"/>
        </w:rPr>
        <w:t>condiţiilor</w:t>
      </w:r>
      <w:proofErr w:type="spellEnd"/>
      <w:r w:rsidRPr="00C242F3">
        <w:rPr>
          <w:rFonts w:ascii="Times New Roman" w:hAnsi="Times New Roman" w:cs="Times New Roman"/>
          <w:sz w:val="24"/>
          <w:szCs w:val="24"/>
        </w:rPr>
        <w:t xml:space="preserve"> pentru ca solicitanții să aibă dreptul de a deveni, în </w:t>
      </w:r>
      <w:proofErr w:type="spellStart"/>
      <w:r w:rsidRPr="00C242F3">
        <w:rPr>
          <w:rFonts w:ascii="Times New Roman" w:hAnsi="Times New Roman" w:cs="Times New Roman"/>
          <w:sz w:val="24"/>
          <w:szCs w:val="24"/>
        </w:rPr>
        <w:t>condiţiile</w:t>
      </w:r>
      <w:proofErr w:type="spellEnd"/>
      <w:r w:rsidRPr="00C242F3">
        <w:rPr>
          <w:rFonts w:ascii="Times New Roman" w:hAnsi="Times New Roman" w:cs="Times New Roman"/>
          <w:sz w:val="24"/>
          <w:szCs w:val="24"/>
        </w:rPr>
        <w:t xml:space="preserve"> legii, beneficiari;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b) </w:t>
      </w:r>
      <w:proofErr w:type="spellStart"/>
      <w:r w:rsidRPr="00C242F3">
        <w:rPr>
          <w:rFonts w:ascii="Times New Roman" w:hAnsi="Times New Roman" w:cs="Times New Roman"/>
          <w:sz w:val="24"/>
          <w:szCs w:val="24"/>
        </w:rPr>
        <w:t>transparenţa</w:t>
      </w:r>
      <w:proofErr w:type="spellEnd"/>
      <w:r w:rsidRPr="00C242F3">
        <w:rPr>
          <w:rFonts w:ascii="Times New Roman" w:hAnsi="Times New Roman" w:cs="Times New Roman"/>
          <w:sz w:val="24"/>
          <w:szCs w:val="24"/>
        </w:rPr>
        <w:t xml:space="preserve">, respectiv punerea la </w:t>
      </w:r>
      <w:proofErr w:type="spellStart"/>
      <w:r w:rsidRPr="00C242F3">
        <w:rPr>
          <w:rFonts w:ascii="Times New Roman" w:hAnsi="Times New Roman" w:cs="Times New Roman"/>
          <w:sz w:val="24"/>
          <w:szCs w:val="24"/>
        </w:rPr>
        <w:t>dispoziţia</w:t>
      </w:r>
      <w:proofErr w:type="spellEnd"/>
      <w:r w:rsidRPr="00C242F3">
        <w:rPr>
          <w:rFonts w:ascii="Times New Roman" w:hAnsi="Times New Roman" w:cs="Times New Roman"/>
          <w:sz w:val="24"/>
          <w:szCs w:val="24"/>
        </w:rPr>
        <w:t xml:space="preserve"> tuturor celor </w:t>
      </w:r>
      <w:proofErr w:type="spellStart"/>
      <w:r w:rsidRPr="00C242F3">
        <w:rPr>
          <w:rFonts w:ascii="Times New Roman" w:hAnsi="Times New Roman" w:cs="Times New Roman"/>
          <w:sz w:val="24"/>
          <w:szCs w:val="24"/>
        </w:rPr>
        <w:t>interesaţi</w:t>
      </w:r>
      <w:proofErr w:type="spellEnd"/>
      <w:r w:rsidRPr="00C242F3">
        <w:rPr>
          <w:rFonts w:ascii="Times New Roman" w:hAnsi="Times New Roman" w:cs="Times New Roman"/>
          <w:sz w:val="24"/>
          <w:szCs w:val="24"/>
        </w:rPr>
        <w:t xml:space="preserve"> a </w:t>
      </w:r>
      <w:proofErr w:type="spellStart"/>
      <w:r w:rsidRPr="00C242F3">
        <w:rPr>
          <w:rFonts w:ascii="Times New Roman" w:hAnsi="Times New Roman" w:cs="Times New Roman"/>
          <w:sz w:val="24"/>
          <w:szCs w:val="24"/>
        </w:rPr>
        <w:t>informaţiilor</w:t>
      </w:r>
      <w:proofErr w:type="spellEnd"/>
      <w:r w:rsidRPr="00C242F3">
        <w:rPr>
          <w:rFonts w:ascii="Times New Roman" w:hAnsi="Times New Roman" w:cs="Times New Roman"/>
          <w:sz w:val="24"/>
          <w:szCs w:val="24"/>
        </w:rPr>
        <w:t xml:space="preserve"> referitoare la aplicarea procedurii de atribuire;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c) tratamentul egal, respectiv aplicarea în mod nediscriminatoriu a criteriilor stabilite pentru repartizarea locuințelor de serviciu, astfel încât orice solicitant să aibă </w:t>
      </w:r>
      <w:proofErr w:type="spellStart"/>
      <w:r w:rsidRPr="00C242F3">
        <w:rPr>
          <w:rFonts w:ascii="Times New Roman" w:hAnsi="Times New Roman" w:cs="Times New Roman"/>
          <w:sz w:val="24"/>
          <w:szCs w:val="24"/>
        </w:rPr>
        <w:t>şanse</w:t>
      </w:r>
      <w:proofErr w:type="spellEnd"/>
      <w:r w:rsidRPr="00C242F3">
        <w:rPr>
          <w:rFonts w:ascii="Times New Roman" w:hAnsi="Times New Roman" w:cs="Times New Roman"/>
          <w:sz w:val="24"/>
          <w:szCs w:val="24"/>
        </w:rPr>
        <w:t xml:space="preserve"> egale de a i se atribui contractul respectiv;</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d) excluderea cumulului, în sensul că pentru realizarea unui interes general, un solicitant nu poate beneficia de repartizarea mai multor apartamente în decursul perioadei pentru care există contract încheiat;</w:t>
      </w:r>
    </w:p>
    <w:p w:rsidR="00EA3D1E" w:rsidRPr="00C242F3" w:rsidRDefault="00EA3D1E" w:rsidP="00EA3D1E">
      <w:pPr>
        <w:spacing w:after="0" w:line="240" w:lineRule="auto"/>
        <w:jc w:val="both"/>
        <w:rPr>
          <w:rFonts w:ascii="Times New Roman" w:eastAsia="Calibri" w:hAnsi="Times New Roman" w:cs="Times New Roman"/>
          <w:sz w:val="24"/>
          <w:szCs w:val="24"/>
        </w:rPr>
      </w:pPr>
    </w:p>
    <w:p w:rsidR="00EA3D1E" w:rsidRDefault="00EA3D1E" w:rsidP="00EA3D1E">
      <w:pPr>
        <w:autoSpaceDE w:val="0"/>
        <w:autoSpaceDN w:val="0"/>
        <w:adjustRightInd w:val="0"/>
        <w:spacing w:after="0" w:line="240" w:lineRule="auto"/>
        <w:jc w:val="center"/>
        <w:rPr>
          <w:rFonts w:ascii="Times New Roman" w:eastAsia="Arial" w:hAnsi="Times New Roman" w:cs="Times New Roman"/>
          <w:b/>
          <w:sz w:val="24"/>
          <w:szCs w:val="24"/>
        </w:rPr>
      </w:pPr>
      <w:r w:rsidRPr="00C242F3">
        <w:rPr>
          <w:rFonts w:ascii="Times New Roman" w:eastAsia="Arial" w:hAnsi="Times New Roman" w:cs="Times New Roman"/>
          <w:b/>
          <w:sz w:val="24"/>
          <w:szCs w:val="24"/>
        </w:rPr>
        <w:t>CAPITOLUL  VI -TERMENE GENERALE</w:t>
      </w:r>
    </w:p>
    <w:p w:rsidR="00EA3D1E" w:rsidRPr="00C242F3" w:rsidRDefault="00EA3D1E" w:rsidP="00EA3D1E">
      <w:pPr>
        <w:autoSpaceDE w:val="0"/>
        <w:autoSpaceDN w:val="0"/>
        <w:adjustRightInd w:val="0"/>
        <w:spacing w:after="0" w:line="240" w:lineRule="auto"/>
        <w:jc w:val="center"/>
        <w:rPr>
          <w:rFonts w:ascii="Times New Roman" w:eastAsia="Arial" w:hAnsi="Times New Roman" w:cs="Times New Roman"/>
          <w:b/>
          <w:sz w:val="24"/>
          <w:szCs w:val="24"/>
        </w:rPr>
      </w:pPr>
    </w:p>
    <w:p w:rsidR="00EA3D1E" w:rsidRPr="003A126C" w:rsidRDefault="00EA3D1E" w:rsidP="00EA3D1E">
      <w:pPr>
        <w:widowControl w:val="0"/>
        <w:autoSpaceDE w:val="0"/>
        <w:autoSpaceDN w:val="0"/>
        <w:adjustRightInd w:val="0"/>
        <w:spacing w:after="0" w:line="276" w:lineRule="auto"/>
        <w:jc w:val="both"/>
        <w:rPr>
          <w:rFonts w:ascii="Times New Roman" w:eastAsia="Arial" w:hAnsi="Times New Roman" w:cs="Times New Roman"/>
          <w:sz w:val="24"/>
          <w:szCs w:val="24"/>
        </w:rPr>
      </w:pPr>
      <w:r w:rsidRPr="003A126C">
        <w:rPr>
          <w:rFonts w:ascii="Times New Roman" w:eastAsia="Arial" w:hAnsi="Times New Roman" w:cs="Times New Roman"/>
          <w:b/>
          <w:sz w:val="24"/>
          <w:szCs w:val="24"/>
        </w:rPr>
        <w:t xml:space="preserve">Art.7. </w:t>
      </w:r>
      <w:r w:rsidRPr="003A126C">
        <w:rPr>
          <w:rFonts w:ascii="Times New Roman" w:eastAsia="Arial" w:hAnsi="Times New Roman" w:cs="Times New Roman"/>
          <w:sz w:val="24"/>
          <w:szCs w:val="24"/>
        </w:rPr>
        <w:t>(1) Declanșarea sesiunilor de repartizare a locuințelor de serviciu are loc după data aprobării, prin act administrativ a  criteriilor de repartizare și a prezentului Regulament;</w:t>
      </w:r>
    </w:p>
    <w:p w:rsidR="00EA3D1E" w:rsidRPr="003A126C" w:rsidRDefault="00EA3D1E" w:rsidP="00EA3D1E">
      <w:pPr>
        <w:pStyle w:val="ListParagraph"/>
        <w:widowControl w:val="0"/>
        <w:numPr>
          <w:ilvl w:val="0"/>
          <w:numId w:val="2"/>
        </w:numPr>
        <w:autoSpaceDE w:val="0"/>
        <w:autoSpaceDN w:val="0"/>
        <w:adjustRightInd w:val="0"/>
        <w:spacing w:after="0"/>
        <w:jc w:val="both"/>
        <w:rPr>
          <w:rFonts w:ascii="Times New Roman" w:eastAsia="Arial" w:hAnsi="Times New Roman" w:cs="Times New Roman"/>
          <w:sz w:val="24"/>
          <w:szCs w:val="24"/>
        </w:rPr>
      </w:pPr>
      <w:r w:rsidRPr="003A126C">
        <w:rPr>
          <w:rFonts w:ascii="Times New Roman" w:eastAsia="Arial" w:hAnsi="Times New Roman" w:cs="Times New Roman"/>
          <w:sz w:val="24"/>
          <w:szCs w:val="24"/>
        </w:rPr>
        <w:t xml:space="preserve"> Sesiunea se organizează anual sau, după caz, ori de câte ori există unități locative libere.</w:t>
      </w:r>
    </w:p>
    <w:p w:rsidR="00EA3D1E" w:rsidRPr="003A126C" w:rsidRDefault="00EA3D1E" w:rsidP="00EA3D1E">
      <w:pPr>
        <w:pStyle w:val="ListParagraph"/>
        <w:widowControl w:val="0"/>
        <w:numPr>
          <w:ilvl w:val="0"/>
          <w:numId w:val="2"/>
        </w:numPr>
        <w:autoSpaceDE w:val="0"/>
        <w:autoSpaceDN w:val="0"/>
        <w:adjustRightInd w:val="0"/>
        <w:spacing w:after="0"/>
        <w:jc w:val="both"/>
        <w:rPr>
          <w:rFonts w:ascii="Times New Roman" w:eastAsia="Arial" w:hAnsi="Times New Roman" w:cs="Times New Roman"/>
          <w:sz w:val="24"/>
          <w:szCs w:val="24"/>
        </w:rPr>
      </w:pPr>
      <w:r w:rsidRPr="003A126C">
        <w:rPr>
          <w:rFonts w:ascii="Times New Roman" w:eastAsia="Times New Roman" w:hAnsi="Times New Roman" w:cs="Times New Roman"/>
          <w:sz w:val="24"/>
          <w:szCs w:val="24"/>
        </w:rPr>
        <w:t xml:space="preserve"> Organizarea sesiunii se materializează prin publicarea anunțului pe site-ul </w:t>
      </w:r>
      <w:hyperlink r:id="rId6" w:history="1">
        <w:r w:rsidRPr="003A126C">
          <w:rPr>
            <w:rStyle w:val="Hyperlink"/>
            <w:rFonts w:ascii="Times New Roman" w:eastAsia="Times New Roman" w:hAnsi="Times New Roman" w:cs="Times New Roman"/>
            <w:color w:val="auto"/>
            <w:sz w:val="24"/>
            <w:szCs w:val="24"/>
          </w:rPr>
          <w:t>www.cjd.ro</w:t>
        </w:r>
      </w:hyperlink>
      <w:r w:rsidRPr="003A126C">
        <w:rPr>
          <w:rFonts w:ascii="Times New Roman" w:eastAsia="Times New Roman" w:hAnsi="Times New Roman" w:cs="Times New Roman"/>
          <w:sz w:val="24"/>
          <w:szCs w:val="24"/>
        </w:rPr>
        <w:t>.</w:t>
      </w:r>
    </w:p>
    <w:p w:rsidR="00EA3D1E" w:rsidRPr="003A126C" w:rsidRDefault="00EA3D1E" w:rsidP="00EA3D1E">
      <w:pPr>
        <w:pStyle w:val="ListParagraph"/>
        <w:widowControl w:val="0"/>
        <w:numPr>
          <w:ilvl w:val="0"/>
          <w:numId w:val="2"/>
        </w:numPr>
        <w:autoSpaceDE w:val="0"/>
        <w:autoSpaceDN w:val="0"/>
        <w:adjustRightInd w:val="0"/>
        <w:spacing w:after="0"/>
        <w:jc w:val="both"/>
        <w:rPr>
          <w:rFonts w:ascii="Times New Roman" w:eastAsia="Arial" w:hAnsi="Times New Roman" w:cs="Times New Roman"/>
          <w:sz w:val="24"/>
          <w:szCs w:val="24"/>
        </w:rPr>
      </w:pPr>
      <w:r w:rsidRPr="003A126C">
        <w:rPr>
          <w:rFonts w:ascii="Times New Roman" w:eastAsia="Times New Roman" w:hAnsi="Times New Roman" w:cs="Times New Roman"/>
          <w:sz w:val="24"/>
          <w:szCs w:val="24"/>
        </w:rPr>
        <w:t xml:space="preserve"> Odată cu anunțul va fi publicat și calendarul desfășurării procedurii.                                           </w:t>
      </w:r>
    </w:p>
    <w:p w:rsidR="00EA3D1E" w:rsidRPr="00A5640B" w:rsidRDefault="00EA3D1E" w:rsidP="00EA3D1E">
      <w:pPr>
        <w:widowControl w:val="0"/>
        <w:autoSpaceDE w:val="0"/>
        <w:autoSpaceDN w:val="0"/>
        <w:adjustRightInd w:val="0"/>
        <w:spacing w:after="0"/>
        <w:jc w:val="both"/>
        <w:rPr>
          <w:rFonts w:ascii="Times New Roman" w:eastAsia="Times New Roman" w:hAnsi="Times New Roman" w:cs="Times New Roman"/>
          <w:i/>
          <w:sz w:val="24"/>
          <w:szCs w:val="24"/>
        </w:rPr>
      </w:pPr>
      <w:r w:rsidRPr="00A5640B">
        <w:rPr>
          <w:rFonts w:ascii="Times New Roman" w:eastAsia="Times New Roman" w:hAnsi="Times New Roman" w:cs="Times New Roman"/>
          <w:b/>
          <w:i/>
          <w:sz w:val="24"/>
          <w:szCs w:val="24"/>
        </w:rPr>
        <w:t xml:space="preserve">Art. 8. </w:t>
      </w:r>
      <w:r w:rsidRPr="00A5640B">
        <w:rPr>
          <w:rFonts w:ascii="Times New Roman" w:eastAsia="Times New Roman" w:hAnsi="Times New Roman" w:cs="Times New Roman"/>
          <w:i/>
          <w:sz w:val="24"/>
          <w:szCs w:val="24"/>
        </w:rPr>
        <w:t>(1) Termenele orientative sunt următoarele:</w:t>
      </w:r>
    </w:p>
    <w:p w:rsidR="00EA3D1E" w:rsidRPr="00A5640B" w:rsidRDefault="00EA3D1E" w:rsidP="00EA3D1E">
      <w:pPr>
        <w:widowControl w:val="0"/>
        <w:autoSpaceDE w:val="0"/>
        <w:autoSpaceDN w:val="0"/>
        <w:adjustRightInd w:val="0"/>
        <w:spacing w:after="0"/>
        <w:jc w:val="both"/>
        <w:rPr>
          <w:rFonts w:ascii="Times New Roman" w:eastAsia="Arial" w:hAnsi="Times New Roman" w:cs="Times New Roman"/>
          <w:i/>
          <w:sz w:val="24"/>
          <w:szCs w:val="24"/>
        </w:rPr>
      </w:pPr>
      <w:r w:rsidRPr="00A5640B">
        <w:rPr>
          <w:rFonts w:ascii="Times New Roman" w:eastAsia="Arial" w:hAnsi="Times New Roman" w:cs="Times New Roman"/>
          <w:i/>
          <w:sz w:val="24"/>
          <w:szCs w:val="24"/>
        </w:rPr>
        <w:t>a) Termenul pentru depunerea  Cererii de solicitare este de 15 zile lucrătoare de la publicarea anunțului;</w:t>
      </w:r>
    </w:p>
    <w:p w:rsidR="00EA3D1E" w:rsidRPr="00A5640B" w:rsidRDefault="00EA3D1E" w:rsidP="00EA3D1E">
      <w:pPr>
        <w:widowControl w:val="0"/>
        <w:autoSpaceDE w:val="0"/>
        <w:autoSpaceDN w:val="0"/>
        <w:adjustRightInd w:val="0"/>
        <w:spacing w:after="0"/>
        <w:jc w:val="both"/>
        <w:rPr>
          <w:rFonts w:ascii="Times New Roman" w:eastAsia="Arial" w:hAnsi="Times New Roman" w:cs="Times New Roman"/>
          <w:i/>
          <w:sz w:val="24"/>
          <w:szCs w:val="24"/>
        </w:rPr>
      </w:pPr>
      <w:r w:rsidRPr="00A5640B">
        <w:rPr>
          <w:rFonts w:ascii="Times New Roman" w:eastAsia="Arial" w:hAnsi="Times New Roman" w:cs="Times New Roman"/>
          <w:i/>
          <w:sz w:val="24"/>
          <w:szCs w:val="24"/>
        </w:rPr>
        <w:t xml:space="preserve">b) Termenul de soluționare a cererilor  -  </w:t>
      </w:r>
      <w:proofErr w:type="spellStart"/>
      <w:r w:rsidRPr="00A5640B">
        <w:rPr>
          <w:rFonts w:ascii="Times New Roman" w:eastAsia="Arial" w:hAnsi="Times New Roman" w:cs="Times New Roman"/>
          <w:i/>
          <w:sz w:val="24"/>
          <w:szCs w:val="24"/>
        </w:rPr>
        <w:t>pînă</w:t>
      </w:r>
      <w:proofErr w:type="spellEnd"/>
      <w:r w:rsidRPr="00A5640B">
        <w:rPr>
          <w:rFonts w:ascii="Times New Roman" w:eastAsia="Arial" w:hAnsi="Times New Roman" w:cs="Times New Roman"/>
          <w:i/>
          <w:sz w:val="24"/>
          <w:szCs w:val="24"/>
        </w:rPr>
        <w:t xml:space="preserve"> la 15 zile lucrătoare calculat de la data expirării termenului limită de depunere a acestora;</w:t>
      </w:r>
    </w:p>
    <w:p w:rsidR="00EA3D1E" w:rsidRPr="00A5640B" w:rsidRDefault="00EA3D1E"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r w:rsidRPr="00A5640B">
        <w:rPr>
          <w:rFonts w:ascii="Times New Roman" w:eastAsia="Arial" w:hAnsi="Times New Roman" w:cs="Times New Roman"/>
          <w:i/>
          <w:sz w:val="24"/>
          <w:szCs w:val="24"/>
        </w:rPr>
        <w:t xml:space="preserve">c) </w:t>
      </w:r>
      <w:r w:rsidRPr="00A5640B">
        <w:rPr>
          <w:rFonts w:ascii="Times New Roman" w:eastAsia="Calibri" w:hAnsi="Times New Roman" w:cs="Times New Roman"/>
          <w:i/>
          <w:sz w:val="24"/>
          <w:szCs w:val="24"/>
          <w:lang w:eastAsia="ro-RO"/>
        </w:rPr>
        <w:t xml:space="preserve">Termenul de întocmire, aprobare de către președintele consiliului județean și afișarea pe site-ul </w:t>
      </w:r>
      <w:hyperlink r:id="rId7" w:history="1">
        <w:r w:rsidRPr="00A5640B">
          <w:rPr>
            <w:rStyle w:val="Hyperlink"/>
            <w:rFonts w:ascii="Times New Roman" w:eastAsia="Calibri" w:hAnsi="Times New Roman" w:cs="Times New Roman"/>
            <w:i/>
            <w:color w:val="auto"/>
            <w:sz w:val="24"/>
            <w:szCs w:val="24"/>
            <w:lang w:eastAsia="ro-RO"/>
          </w:rPr>
          <w:t>www.cjd.ro</w:t>
        </w:r>
      </w:hyperlink>
      <w:r w:rsidRPr="00A5640B">
        <w:rPr>
          <w:rFonts w:ascii="Times New Roman" w:eastAsia="Calibri" w:hAnsi="Times New Roman" w:cs="Times New Roman"/>
          <w:i/>
          <w:sz w:val="24"/>
          <w:szCs w:val="24"/>
          <w:lang w:eastAsia="ro-RO"/>
        </w:rPr>
        <w:t xml:space="preserve">  a Listei cu solicitanții îndreptățiți să primească o locuință de serviciu, -  </w:t>
      </w:r>
      <w:r w:rsidR="001F14E8" w:rsidRPr="00A5640B">
        <w:rPr>
          <w:rFonts w:ascii="Times New Roman" w:eastAsia="Calibri" w:hAnsi="Times New Roman" w:cs="Times New Roman"/>
          <w:i/>
          <w:sz w:val="24"/>
          <w:szCs w:val="24"/>
          <w:lang w:eastAsia="ro-RO"/>
        </w:rPr>
        <w:t>2</w:t>
      </w:r>
      <w:r w:rsidRPr="00A5640B">
        <w:rPr>
          <w:rFonts w:ascii="Times New Roman" w:eastAsia="Calibri" w:hAnsi="Times New Roman" w:cs="Times New Roman"/>
          <w:i/>
          <w:sz w:val="24"/>
          <w:szCs w:val="24"/>
          <w:lang w:eastAsia="ro-RO"/>
        </w:rPr>
        <w:t xml:space="preserve"> zile</w:t>
      </w:r>
      <w:r w:rsidR="001F14E8" w:rsidRPr="00A5640B">
        <w:rPr>
          <w:rFonts w:ascii="Times New Roman" w:eastAsia="Calibri" w:hAnsi="Times New Roman" w:cs="Times New Roman"/>
          <w:i/>
          <w:sz w:val="24"/>
          <w:szCs w:val="24"/>
          <w:lang w:eastAsia="ro-RO"/>
        </w:rPr>
        <w:t xml:space="preserve"> calendaristice</w:t>
      </w:r>
      <w:r w:rsidRPr="00A5640B">
        <w:rPr>
          <w:rFonts w:ascii="Times New Roman" w:eastAsia="Calibri" w:hAnsi="Times New Roman" w:cs="Times New Roman"/>
          <w:i/>
          <w:sz w:val="24"/>
          <w:szCs w:val="24"/>
          <w:lang w:eastAsia="ro-RO"/>
        </w:rPr>
        <w:t xml:space="preserve"> de la data ședinței comisiei de examinare cereri;</w:t>
      </w:r>
    </w:p>
    <w:p w:rsidR="00EA3D1E" w:rsidRPr="00A5640B" w:rsidRDefault="00EA3D1E"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r w:rsidRPr="00A5640B">
        <w:rPr>
          <w:rFonts w:ascii="Times New Roman" w:eastAsia="Calibri" w:hAnsi="Times New Roman" w:cs="Times New Roman"/>
          <w:i/>
          <w:sz w:val="24"/>
          <w:szCs w:val="24"/>
          <w:lang w:eastAsia="ro-RO"/>
        </w:rPr>
        <w:t xml:space="preserve">d) Termenul pentru depunerea contestațiilor -  7 zile </w:t>
      </w:r>
      <w:r w:rsidR="001F14E8" w:rsidRPr="00A5640B">
        <w:rPr>
          <w:rFonts w:ascii="Times New Roman" w:eastAsia="Calibri" w:hAnsi="Times New Roman" w:cs="Times New Roman"/>
          <w:i/>
          <w:sz w:val="24"/>
          <w:szCs w:val="24"/>
          <w:lang w:eastAsia="ro-RO"/>
        </w:rPr>
        <w:t xml:space="preserve">calendaristice </w:t>
      </w:r>
      <w:r w:rsidRPr="00A5640B">
        <w:rPr>
          <w:rFonts w:ascii="Times New Roman" w:eastAsia="Calibri" w:hAnsi="Times New Roman" w:cs="Times New Roman"/>
          <w:i/>
          <w:sz w:val="24"/>
          <w:szCs w:val="24"/>
          <w:lang w:eastAsia="ro-RO"/>
        </w:rPr>
        <w:t xml:space="preserve">de la  afișarea la sediul consiliului județean a Listei cu solicitanții îndreptățiți să primească o locuință de serviciu ; </w:t>
      </w:r>
    </w:p>
    <w:p w:rsidR="00EA3D1E" w:rsidRPr="00A5640B" w:rsidRDefault="00EA3D1E"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r w:rsidRPr="00A5640B">
        <w:rPr>
          <w:rFonts w:ascii="Times New Roman" w:eastAsia="Calibri" w:hAnsi="Times New Roman" w:cs="Times New Roman"/>
          <w:i/>
          <w:sz w:val="24"/>
          <w:szCs w:val="24"/>
          <w:lang w:eastAsia="ro-RO"/>
        </w:rPr>
        <w:t>e) Termenul pentru</w:t>
      </w:r>
      <w:r w:rsidR="001F14E8" w:rsidRPr="00A5640B">
        <w:rPr>
          <w:rFonts w:ascii="Times New Roman" w:eastAsia="Calibri" w:hAnsi="Times New Roman" w:cs="Times New Roman"/>
          <w:i/>
          <w:sz w:val="24"/>
          <w:szCs w:val="24"/>
          <w:lang w:eastAsia="ro-RO"/>
        </w:rPr>
        <w:t xml:space="preserve"> soluționarea  contestațiilor – 7</w:t>
      </w:r>
      <w:r w:rsidRPr="00A5640B">
        <w:rPr>
          <w:rFonts w:ascii="Times New Roman" w:eastAsia="Calibri" w:hAnsi="Times New Roman" w:cs="Times New Roman"/>
          <w:i/>
          <w:sz w:val="24"/>
          <w:szCs w:val="24"/>
          <w:lang w:eastAsia="ro-RO"/>
        </w:rPr>
        <w:t xml:space="preserve">  zile </w:t>
      </w:r>
      <w:r w:rsidR="001F14E8" w:rsidRPr="00A5640B">
        <w:rPr>
          <w:rFonts w:ascii="Times New Roman" w:eastAsia="Calibri" w:hAnsi="Times New Roman" w:cs="Times New Roman"/>
          <w:i/>
          <w:sz w:val="24"/>
          <w:szCs w:val="24"/>
          <w:lang w:eastAsia="ro-RO"/>
        </w:rPr>
        <w:t xml:space="preserve">lucrătoare </w:t>
      </w:r>
      <w:r w:rsidRPr="00A5640B">
        <w:rPr>
          <w:rFonts w:ascii="Times New Roman" w:eastAsia="Calibri" w:hAnsi="Times New Roman" w:cs="Times New Roman"/>
          <w:i/>
          <w:sz w:val="24"/>
          <w:szCs w:val="24"/>
          <w:lang w:eastAsia="ro-RO"/>
        </w:rPr>
        <w:t>de la primire;</w:t>
      </w:r>
    </w:p>
    <w:p w:rsidR="00EA3D1E" w:rsidRPr="00A5640B" w:rsidRDefault="00EA3D1E"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r w:rsidRPr="00A5640B">
        <w:rPr>
          <w:rFonts w:ascii="Times New Roman" w:eastAsia="Calibri" w:hAnsi="Times New Roman" w:cs="Times New Roman"/>
          <w:i/>
          <w:sz w:val="24"/>
          <w:szCs w:val="24"/>
          <w:lang w:eastAsia="ro-RO"/>
        </w:rPr>
        <w:t xml:space="preserve">f) Termenul de întocmire și publicare a rezultatului de soluționare a contestațiilor  - 2 zile </w:t>
      </w:r>
      <w:r w:rsidR="00A5518D" w:rsidRPr="00A5640B">
        <w:rPr>
          <w:rFonts w:ascii="Times New Roman" w:eastAsia="Calibri" w:hAnsi="Times New Roman" w:cs="Times New Roman"/>
          <w:i/>
          <w:sz w:val="24"/>
          <w:szCs w:val="24"/>
          <w:lang w:eastAsia="ro-RO"/>
        </w:rPr>
        <w:t xml:space="preserve">calendaristice </w:t>
      </w:r>
      <w:r w:rsidRPr="00A5640B">
        <w:rPr>
          <w:rFonts w:ascii="Times New Roman" w:eastAsia="Calibri" w:hAnsi="Times New Roman" w:cs="Times New Roman"/>
          <w:i/>
          <w:sz w:val="24"/>
          <w:szCs w:val="24"/>
          <w:lang w:eastAsia="ro-RO"/>
        </w:rPr>
        <w:t>de la data ședinței comisiei de soluționare a contestațiilor;</w:t>
      </w:r>
    </w:p>
    <w:p w:rsidR="00EA3D1E" w:rsidRPr="00A5640B" w:rsidRDefault="00EA3D1E" w:rsidP="00EA3D1E">
      <w:pPr>
        <w:spacing w:after="0" w:line="276" w:lineRule="auto"/>
        <w:jc w:val="both"/>
        <w:rPr>
          <w:rFonts w:ascii="Times New Roman" w:eastAsia="Calibri" w:hAnsi="Times New Roman" w:cs="Times New Roman"/>
          <w:i/>
          <w:sz w:val="24"/>
          <w:szCs w:val="24"/>
          <w:lang w:eastAsia="ro-RO"/>
        </w:rPr>
      </w:pPr>
      <w:r w:rsidRPr="00A5640B">
        <w:rPr>
          <w:rFonts w:ascii="Times New Roman" w:eastAsia="Calibri" w:hAnsi="Times New Roman" w:cs="Times New Roman"/>
          <w:i/>
          <w:sz w:val="24"/>
          <w:szCs w:val="24"/>
          <w:lang w:eastAsia="ro-RO"/>
        </w:rPr>
        <w:t xml:space="preserve">g) Termenul de înștiințare a solicitanților cu privire la rezultatul final și de întocmire a Listei finale de repartizare a locuințelor de serviciu este de 2 zile </w:t>
      </w:r>
      <w:r w:rsidR="00A5518D" w:rsidRPr="00A5640B">
        <w:rPr>
          <w:rFonts w:ascii="Times New Roman" w:eastAsia="Calibri" w:hAnsi="Times New Roman" w:cs="Times New Roman"/>
          <w:i/>
          <w:sz w:val="24"/>
          <w:szCs w:val="24"/>
          <w:lang w:eastAsia="ro-RO"/>
        </w:rPr>
        <w:t xml:space="preserve">calendaristice </w:t>
      </w:r>
      <w:r w:rsidRPr="00A5640B">
        <w:rPr>
          <w:rFonts w:ascii="Times New Roman" w:eastAsia="Calibri" w:hAnsi="Times New Roman" w:cs="Times New Roman"/>
          <w:i/>
          <w:sz w:val="24"/>
          <w:szCs w:val="24"/>
          <w:lang w:eastAsia="ro-RO"/>
        </w:rPr>
        <w:t>calculat,  după caz, de la publicarea rezultatului privind soluționarea contestațiilor;</w:t>
      </w:r>
    </w:p>
    <w:p w:rsidR="00EA3D1E" w:rsidRDefault="00EA3D1E"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r w:rsidRPr="00A5640B">
        <w:rPr>
          <w:rFonts w:ascii="Times New Roman" w:eastAsia="Calibri" w:hAnsi="Times New Roman" w:cs="Times New Roman"/>
          <w:i/>
          <w:sz w:val="24"/>
          <w:szCs w:val="24"/>
          <w:lang w:eastAsia="ro-RO"/>
        </w:rPr>
        <w:t>h) Termenul de încheiere a contractului de închiriere, de regulă, 10  zile lucrătoare de la data aprobării și publicării  rezultatului final sau data încheierii procesului verbal de predare - preluare efectivă a imobilului.</w:t>
      </w:r>
    </w:p>
    <w:p w:rsidR="00434152" w:rsidRDefault="00434152"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434152" w:rsidRDefault="00434152"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434152" w:rsidRDefault="00434152"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434152" w:rsidRDefault="00434152"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434152" w:rsidRDefault="00434152"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434152" w:rsidRPr="00A5640B" w:rsidRDefault="00434152"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EA3D1E" w:rsidRPr="00A5640B" w:rsidRDefault="00EA3D1E" w:rsidP="00EA3D1E">
      <w:pPr>
        <w:widowControl w:val="0"/>
        <w:autoSpaceDE w:val="0"/>
        <w:autoSpaceDN w:val="0"/>
        <w:adjustRightInd w:val="0"/>
        <w:spacing w:after="0" w:line="276" w:lineRule="auto"/>
        <w:jc w:val="both"/>
        <w:rPr>
          <w:rFonts w:ascii="Times New Roman" w:eastAsia="Calibri" w:hAnsi="Times New Roman" w:cs="Times New Roman"/>
          <w:i/>
          <w:sz w:val="24"/>
          <w:szCs w:val="24"/>
          <w:lang w:eastAsia="ro-RO"/>
        </w:rPr>
      </w:pPr>
    </w:p>
    <w:p w:rsidR="00EA3D1E" w:rsidRDefault="00EA3D1E" w:rsidP="00EA3D1E">
      <w:pPr>
        <w:widowControl w:val="0"/>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r w:rsidRPr="00C242F3">
        <w:rPr>
          <w:rFonts w:ascii="Times New Roman" w:hAnsi="Times New Roman" w:cs="Times New Roman"/>
          <w:b/>
          <w:sz w:val="24"/>
          <w:szCs w:val="24"/>
        </w:rPr>
        <w:lastRenderedPageBreak/>
        <w:t xml:space="preserve">CAPITOLUL VII - </w:t>
      </w:r>
      <w:r w:rsidRPr="00C242F3">
        <w:rPr>
          <w:rFonts w:ascii="Times New Roman" w:eastAsia="Times New Roman" w:hAnsi="Times New Roman" w:cs="Times New Roman"/>
          <w:b/>
          <w:bCs/>
          <w:iCs/>
          <w:sz w:val="24"/>
          <w:szCs w:val="24"/>
          <w:lang w:eastAsia="ro-RO"/>
        </w:rPr>
        <w:t xml:space="preserve">ORGANIZAREA </w:t>
      </w:r>
      <w:r w:rsidRPr="00C242F3">
        <w:rPr>
          <w:rFonts w:ascii="Times New Roman" w:eastAsia="Times New Roman" w:hAnsi="Times New Roman" w:cs="Times New Roman"/>
          <w:b/>
          <w:bCs/>
          <w:iCs/>
          <w:spacing w:val="30"/>
          <w:sz w:val="24"/>
          <w:szCs w:val="24"/>
          <w:lang w:eastAsia="ro-RO"/>
        </w:rPr>
        <w:t xml:space="preserve">ȘI </w:t>
      </w:r>
      <w:r w:rsidRPr="00C242F3">
        <w:rPr>
          <w:rFonts w:ascii="Times New Roman" w:eastAsia="Times New Roman" w:hAnsi="Times New Roman" w:cs="Times New Roman"/>
          <w:b/>
          <w:bCs/>
          <w:iCs/>
          <w:sz w:val="24"/>
          <w:szCs w:val="24"/>
          <w:lang w:eastAsia="ro-RO"/>
        </w:rPr>
        <w:t xml:space="preserve"> FUNCȚIONAREA COMISIILOR  CONSTITUITE</w:t>
      </w:r>
    </w:p>
    <w:p w:rsidR="00EA3D1E" w:rsidRPr="00C242F3" w:rsidRDefault="00EA3D1E" w:rsidP="00EA3D1E">
      <w:pPr>
        <w:widowControl w:val="0"/>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p>
    <w:p w:rsidR="00EA3D1E" w:rsidRPr="00C242F3" w:rsidRDefault="00EA3D1E" w:rsidP="00EA3D1E">
      <w:pPr>
        <w:widowControl w:val="0"/>
        <w:autoSpaceDE w:val="0"/>
        <w:autoSpaceDN w:val="0"/>
        <w:adjustRightInd w:val="0"/>
        <w:spacing w:after="0" w:line="276" w:lineRule="auto"/>
        <w:jc w:val="both"/>
        <w:rPr>
          <w:rFonts w:ascii="Times New Roman" w:eastAsia="Calibri" w:hAnsi="Times New Roman" w:cs="Times New Roman"/>
          <w:sz w:val="24"/>
          <w:szCs w:val="24"/>
          <w:lang w:eastAsia="ro-RO"/>
        </w:rPr>
      </w:pPr>
      <w:r>
        <w:rPr>
          <w:rFonts w:ascii="Times New Roman" w:eastAsia="Times New Roman" w:hAnsi="Times New Roman" w:cs="Times New Roman"/>
          <w:b/>
          <w:sz w:val="24"/>
          <w:szCs w:val="24"/>
        </w:rPr>
        <w:t>Art. 9.</w:t>
      </w:r>
      <w:r w:rsidRPr="00C242F3">
        <w:rPr>
          <w:rFonts w:ascii="Times New Roman" w:eastAsia="Calibri" w:hAnsi="Times New Roman" w:cs="Times New Roman"/>
          <w:sz w:val="24"/>
          <w:szCs w:val="24"/>
          <w:lang w:eastAsia="ro-RO"/>
        </w:rPr>
        <w:t xml:space="preserve"> </w:t>
      </w:r>
      <w:r w:rsidRPr="00EC6101">
        <w:rPr>
          <w:rFonts w:ascii="Times New Roman" w:eastAsia="Calibri" w:hAnsi="Times New Roman" w:cs="Times New Roman"/>
          <w:b/>
          <w:sz w:val="24"/>
          <w:szCs w:val="24"/>
          <w:lang w:eastAsia="ro-RO"/>
        </w:rPr>
        <w:t>(1)</w:t>
      </w:r>
      <w:r w:rsidRPr="00C242F3">
        <w:rPr>
          <w:rFonts w:ascii="Times New Roman" w:eastAsia="Calibri" w:hAnsi="Times New Roman" w:cs="Times New Roman"/>
          <w:sz w:val="24"/>
          <w:szCs w:val="24"/>
          <w:lang w:eastAsia="ro-RO"/>
        </w:rPr>
        <w:t xml:space="preserve">  </w:t>
      </w:r>
      <w:r w:rsidRPr="00C242F3">
        <w:rPr>
          <w:rFonts w:ascii="Times New Roman" w:eastAsia="Calibri" w:hAnsi="Times New Roman" w:cs="Times New Roman"/>
          <w:b/>
          <w:sz w:val="24"/>
          <w:szCs w:val="24"/>
          <w:lang w:eastAsia="ro-RO"/>
        </w:rPr>
        <w:t>Comisia de examinare  a solicitărilor de locuințe de serviciu</w:t>
      </w:r>
    </w:p>
    <w:p w:rsidR="00EA3D1E" w:rsidRPr="00C242F3" w:rsidRDefault="00EA3D1E" w:rsidP="00EA3D1E">
      <w:pPr>
        <w:pStyle w:val="ListParagraph"/>
        <w:widowControl w:val="0"/>
        <w:numPr>
          <w:ilvl w:val="0"/>
          <w:numId w:val="6"/>
        </w:numPr>
        <w:autoSpaceDE w:val="0"/>
        <w:autoSpaceDN w:val="0"/>
        <w:adjustRightInd w:val="0"/>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Numire și componență</w:t>
      </w:r>
      <w:r w:rsidRPr="00C242F3">
        <w:rPr>
          <w:rFonts w:ascii="Times New Roman" w:eastAsia="Calibri" w:hAnsi="Times New Roman" w:cs="Times New Roman"/>
          <w:b/>
          <w:sz w:val="24"/>
          <w:szCs w:val="24"/>
          <w:lang w:eastAsia="ro-RO"/>
        </w:rPr>
        <w:t xml:space="preserve">: </w:t>
      </w:r>
      <w:r w:rsidRPr="00C242F3">
        <w:rPr>
          <w:rFonts w:ascii="Times New Roman" w:eastAsia="Calibri" w:hAnsi="Times New Roman" w:cs="Times New Roman"/>
          <w:sz w:val="24"/>
          <w:szCs w:val="24"/>
          <w:lang w:eastAsia="ro-RO"/>
        </w:rPr>
        <w:t xml:space="preserve">este numită prin Dispoziție emisă de  Președintele Consiliului </w:t>
      </w:r>
    </w:p>
    <w:p w:rsidR="00EA3D1E" w:rsidRDefault="00EA3D1E" w:rsidP="00EA3D1E">
      <w:pPr>
        <w:widowControl w:val="0"/>
        <w:autoSpaceDE w:val="0"/>
        <w:autoSpaceDN w:val="0"/>
        <w:adjustRightInd w:val="0"/>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Județean Dâmbovița; este constituită din 5 membri, cu drept de vot, din care unul deține funcția de președinte; are un  secretar, fără drept de vot, numit prin același act administrativ. </w:t>
      </w:r>
    </w:p>
    <w:p w:rsidR="00EA3D1E" w:rsidRPr="00C242F3" w:rsidRDefault="00EA3D1E" w:rsidP="00EA3D1E">
      <w:pPr>
        <w:widowControl w:val="0"/>
        <w:autoSpaceDE w:val="0"/>
        <w:autoSpaceDN w:val="0"/>
        <w:adjustRightInd w:val="0"/>
        <w:spacing w:after="0"/>
        <w:jc w:val="both"/>
        <w:rPr>
          <w:rFonts w:ascii="Times New Roman" w:eastAsia="Calibri" w:hAnsi="Times New Roman" w:cs="Times New Roman"/>
          <w:sz w:val="24"/>
          <w:szCs w:val="24"/>
          <w:lang w:eastAsia="ro-RO"/>
        </w:rPr>
      </w:pPr>
    </w:p>
    <w:p w:rsidR="00EA3D1E" w:rsidRPr="00650E7B" w:rsidRDefault="00EA3D1E" w:rsidP="00EA3D1E">
      <w:pPr>
        <w:pStyle w:val="ListParagraph"/>
        <w:widowControl w:val="0"/>
        <w:numPr>
          <w:ilvl w:val="0"/>
          <w:numId w:val="6"/>
        </w:numPr>
        <w:autoSpaceDE w:val="0"/>
        <w:autoSpaceDN w:val="0"/>
        <w:adjustRightInd w:val="0"/>
        <w:spacing w:after="0"/>
        <w:jc w:val="both"/>
        <w:rPr>
          <w:rFonts w:ascii="Times New Roman" w:eastAsia="Times New Roman" w:hAnsi="Times New Roman" w:cs="Times New Roman"/>
          <w:b/>
          <w:bCs/>
          <w:iCs/>
          <w:sz w:val="24"/>
          <w:szCs w:val="24"/>
          <w:lang w:eastAsia="ro-RO"/>
        </w:rPr>
      </w:pPr>
      <w:r w:rsidRPr="00C242F3">
        <w:rPr>
          <w:rFonts w:ascii="Times New Roman" w:eastAsia="Calibri" w:hAnsi="Times New Roman" w:cs="Times New Roman"/>
          <w:sz w:val="24"/>
          <w:szCs w:val="24"/>
          <w:lang w:eastAsia="ro-RO"/>
        </w:rPr>
        <w:t>Atribuții principale</w:t>
      </w:r>
      <w:r w:rsidRPr="00C242F3">
        <w:rPr>
          <w:rFonts w:ascii="Times New Roman" w:eastAsia="Calibri" w:hAnsi="Times New Roman" w:cs="Times New Roman"/>
          <w:b/>
          <w:sz w:val="24"/>
          <w:szCs w:val="24"/>
          <w:lang w:eastAsia="ro-RO"/>
        </w:rPr>
        <w:t xml:space="preserve">: </w:t>
      </w:r>
    </w:p>
    <w:p w:rsidR="00EA3D1E"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Cs/>
          <w:iCs/>
          <w:sz w:val="24"/>
          <w:szCs w:val="24"/>
          <w:lang w:eastAsia="ro-RO"/>
        </w:rPr>
      </w:pPr>
      <w:r w:rsidRPr="001A0D12">
        <w:rPr>
          <w:rFonts w:ascii="Times New Roman" w:eastAsia="Times New Roman" w:hAnsi="Times New Roman" w:cs="Times New Roman"/>
          <w:bCs/>
          <w:iCs/>
          <w:sz w:val="24"/>
          <w:szCs w:val="24"/>
          <w:lang w:eastAsia="ro-RO"/>
        </w:rPr>
        <w:t>Dă publicității</w:t>
      </w:r>
      <w:r>
        <w:rPr>
          <w:rFonts w:ascii="Times New Roman" w:eastAsia="Times New Roman" w:hAnsi="Times New Roman" w:cs="Times New Roman"/>
          <w:bCs/>
          <w:iCs/>
          <w:sz w:val="24"/>
          <w:szCs w:val="24"/>
          <w:lang w:eastAsia="ro-RO"/>
        </w:rPr>
        <w:t xml:space="preserve"> </w:t>
      </w:r>
      <w:r w:rsidRPr="001A0D12">
        <w:rPr>
          <w:rFonts w:ascii="Times New Roman" w:eastAsia="Times New Roman" w:hAnsi="Times New Roman" w:cs="Times New Roman"/>
          <w:bCs/>
          <w:iCs/>
          <w:sz w:val="24"/>
          <w:szCs w:val="24"/>
          <w:lang w:eastAsia="ro-RO"/>
        </w:rPr>
        <w:t xml:space="preserve">prin afișare la </w:t>
      </w:r>
      <w:r w:rsidRPr="006B7990">
        <w:rPr>
          <w:rFonts w:ascii="Times New Roman" w:eastAsia="Times New Roman" w:hAnsi="Times New Roman" w:cs="Times New Roman"/>
          <w:bCs/>
          <w:iCs/>
          <w:sz w:val="24"/>
          <w:szCs w:val="24"/>
          <w:lang w:eastAsia="ro-RO"/>
        </w:rPr>
        <w:t>sediul instituției</w:t>
      </w:r>
      <w:r>
        <w:rPr>
          <w:rFonts w:ascii="Times New Roman" w:eastAsia="Times New Roman" w:hAnsi="Times New Roman" w:cs="Times New Roman"/>
          <w:bCs/>
          <w:iCs/>
          <w:sz w:val="24"/>
          <w:szCs w:val="24"/>
          <w:lang w:eastAsia="ro-RO"/>
        </w:rPr>
        <w:t>,</w:t>
      </w:r>
      <w:r w:rsidRPr="006B7990">
        <w:rPr>
          <w:rFonts w:ascii="Times New Roman" w:eastAsia="Times New Roman" w:hAnsi="Times New Roman" w:cs="Times New Roman"/>
          <w:bCs/>
          <w:iCs/>
          <w:sz w:val="24"/>
          <w:szCs w:val="24"/>
          <w:lang w:eastAsia="ro-RO"/>
        </w:rPr>
        <w:t xml:space="preserve"> cu aprobarea președintelui Consiliului</w:t>
      </w:r>
    </w:p>
    <w:p w:rsidR="00EA3D1E" w:rsidRPr="006B7990" w:rsidRDefault="00EA3D1E" w:rsidP="00EA3D1E">
      <w:pPr>
        <w:widowControl w:val="0"/>
        <w:autoSpaceDE w:val="0"/>
        <w:autoSpaceDN w:val="0"/>
        <w:adjustRightInd w:val="0"/>
        <w:spacing w:after="0"/>
        <w:jc w:val="both"/>
        <w:rPr>
          <w:rFonts w:ascii="Times New Roman" w:eastAsia="Times New Roman" w:hAnsi="Times New Roman" w:cs="Times New Roman"/>
          <w:bCs/>
          <w:iCs/>
          <w:sz w:val="24"/>
          <w:szCs w:val="24"/>
          <w:lang w:eastAsia="ro-RO"/>
        </w:rPr>
      </w:pPr>
      <w:r w:rsidRPr="006B7990">
        <w:rPr>
          <w:rFonts w:ascii="Times New Roman" w:eastAsia="Times New Roman" w:hAnsi="Times New Roman" w:cs="Times New Roman"/>
          <w:bCs/>
          <w:iCs/>
          <w:sz w:val="24"/>
          <w:szCs w:val="24"/>
          <w:lang w:eastAsia="ro-RO"/>
        </w:rPr>
        <w:t>Județean Dâmbovița</w:t>
      </w:r>
      <w:r>
        <w:rPr>
          <w:rFonts w:ascii="Times New Roman" w:eastAsia="Times New Roman" w:hAnsi="Times New Roman" w:cs="Times New Roman"/>
          <w:bCs/>
          <w:iCs/>
          <w:sz w:val="24"/>
          <w:szCs w:val="24"/>
          <w:lang w:eastAsia="ro-RO"/>
        </w:rPr>
        <w:t>,</w:t>
      </w:r>
      <w:r w:rsidRPr="006B7990">
        <w:rPr>
          <w:rFonts w:ascii="Times New Roman" w:eastAsia="Times New Roman" w:hAnsi="Times New Roman" w:cs="Times New Roman"/>
          <w:bCs/>
          <w:iCs/>
          <w:sz w:val="24"/>
          <w:szCs w:val="24"/>
          <w:lang w:eastAsia="ro-RO"/>
        </w:rPr>
        <w:t xml:space="preserve"> informațiile privind termenul </w:t>
      </w:r>
      <w:r>
        <w:rPr>
          <w:rFonts w:ascii="Times New Roman" w:eastAsia="Times New Roman" w:hAnsi="Times New Roman" w:cs="Times New Roman"/>
          <w:bCs/>
          <w:iCs/>
          <w:sz w:val="24"/>
          <w:szCs w:val="24"/>
          <w:lang w:eastAsia="ro-RO"/>
        </w:rPr>
        <w:t xml:space="preserve">și locul </w:t>
      </w:r>
      <w:r w:rsidRPr="006B7990">
        <w:rPr>
          <w:rFonts w:ascii="Times New Roman" w:eastAsia="Times New Roman" w:hAnsi="Times New Roman" w:cs="Times New Roman"/>
          <w:bCs/>
          <w:iCs/>
          <w:sz w:val="24"/>
          <w:szCs w:val="24"/>
          <w:lang w:eastAsia="ro-RO"/>
        </w:rPr>
        <w:t xml:space="preserve">de primire </w:t>
      </w:r>
      <w:r>
        <w:rPr>
          <w:rFonts w:ascii="Times New Roman" w:eastAsia="Times New Roman" w:hAnsi="Times New Roman" w:cs="Times New Roman"/>
          <w:bCs/>
          <w:iCs/>
          <w:sz w:val="24"/>
          <w:szCs w:val="24"/>
          <w:lang w:eastAsia="ro-RO"/>
        </w:rPr>
        <w:t xml:space="preserve">al </w:t>
      </w:r>
      <w:r w:rsidRPr="006B7990">
        <w:rPr>
          <w:rFonts w:ascii="Times New Roman" w:eastAsia="Times New Roman" w:hAnsi="Times New Roman" w:cs="Times New Roman"/>
          <w:bCs/>
          <w:iCs/>
          <w:sz w:val="24"/>
          <w:szCs w:val="24"/>
          <w:lang w:eastAsia="ro-RO"/>
        </w:rPr>
        <w:t>cereri</w:t>
      </w:r>
      <w:r>
        <w:rPr>
          <w:rFonts w:ascii="Times New Roman" w:eastAsia="Times New Roman" w:hAnsi="Times New Roman" w:cs="Times New Roman"/>
          <w:bCs/>
          <w:iCs/>
          <w:sz w:val="24"/>
          <w:szCs w:val="24"/>
          <w:lang w:eastAsia="ro-RO"/>
        </w:rPr>
        <w:t>lor</w:t>
      </w:r>
      <w:r w:rsidRPr="006B7990">
        <w:rPr>
          <w:rFonts w:ascii="Times New Roman" w:eastAsia="Times New Roman" w:hAnsi="Times New Roman" w:cs="Times New Roman"/>
          <w:bCs/>
          <w:iCs/>
          <w:sz w:val="24"/>
          <w:szCs w:val="24"/>
          <w:lang w:eastAsia="ro-RO"/>
        </w:rPr>
        <w:t xml:space="preserve"> </w:t>
      </w:r>
      <w:r>
        <w:rPr>
          <w:rFonts w:ascii="Times New Roman" w:eastAsia="Times New Roman" w:hAnsi="Times New Roman" w:cs="Times New Roman"/>
          <w:bCs/>
          <w:iCs/>
          <w:sz w:val="24"/>
          <w:szCs w:val="24"/>
          <w:lang w:eastAsia="ro-RO"/>
        </w:rPr>
        <w:t xml:space="preserve">precum și </w:t>
      </w:r>
      <w:r w:rsidRPr="006B7990">
        <w:rPr>
          <w:rFonts w:ascii="Times New Roman" w:eastAsia="Times New Roman" w:hAnsi="Times New Roman" w:cs="Times New Roman"/>
          <w:bCs/>
          <w:iCs/>
          <w:sz w:val="24"/>
          <w:szCs w:val="24"/>
          <w:lang w:eastAsia="ro-RO"/>
        </w:rPr>
        <w:t>actele justificative necesare care însoțesc cererea</w:t>
      </w:r>
      <w:r>
        <w:rPr>
          <w:rFonts w:ascii="Times New Roman" w:eastAsia="Times New Roman" w:hAnsi="Times New Roman" w:cs="Times New Roman"/>
          <w:bCs/>
          <w:iCs/>
          <w:sz w:val="24"/>
          <w:szCs w:val="24"/>
          <w:lang w:eastAsia="ro-RO"/>
        </w:rPr>
        <w:t>;</w:t>
      </w:r>
      <w:r w:rsidRPr="006B7990">
        <w:rPr>
          <w:rFonts w:ascii="Times New Roman" w:eastAsia="Times New Roman" w:hAnsi="Times New Roman" w:cs="Times New Roman"/>
          <w:bCs/>
          <w:iCs/>
          <w:sz w:val="24"/>
          <w:szCs w:val="24"/>
          <w:lang w:eastAsia="ro-RO"/>
        </w:rPr>
        <w:t xml:space="preserve"> </w:t>
      </w:r>
    </w:p>
    <w:p w:rsidR="00EA3D1E" w:rsidRPr="00650E7B"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
          <w:bCs/>
          <w:iCs/>
          <w:sz w:val="24"/>
          <w:szCs w:val="24"/>
          <w:lang w:eastAsia="ro-RO"/>
        </w:rPr>
      </w:pPr>
      <w:r>
        <w:rPr>
          <w:rFonts w:ascii="Times New Roman" w:eastAsia="Calibri" w:hAnsi="Times New Roman" w:cs="Times New Roman"/>
          <w:sz w:val="24"/>
          <w:szCs w:val="24"/>
          <w:lang w:eastAsia="ro-RO"/>
        </w:rPr>
        <w:t>examinează/soluționează cererile și verifică actele</w:t>
      </w:r>
      <w:r w:rsidRPr="00C242F3">
        <w:rPr>
          <w:rFonts w:ascii="Times New Roman" w:eastAsia="Calibri" w:hAnsi="Times New Roman" w:cs="Times New Roman"/>
          <w:sz w:val="24"/>
          <w:szCs w:val="24"/>
          <w:lang w:eastAsia="ro-RO"/>
        </w:rPr>
        <w:t xml:space="preserve"> justificative care </w:t>
      </w:r>
      <w:r>
        <w:rPr>
          <w:rFonts w:ascii="Times New Roman" w:eastAsia="Calibri" w:hAnsi="Times New Roman" w:cs="Times New Roman"/>
          <w:sz w:val="24"/>
          <w:szCs w:val="24"/>
          <w:lang w:eastAsia="ro-RO"/>
        </w:rPr>
        <w:t xml:space="preserve">le </w:t>
      </w:r>
      <w:r w:rsidRPr="00C242F3">
        <w:rPr>
          <w:rFonts w:ascii="Times New Roman" w:eastAsia="Calibri" w:hAnsi="Times New Roman" w:cs="Times New Roman"/>
          <w:sz w:val="24"/>
          <w:szCs w:val="24"/>
          <w:lang w:eastAsia="ro-RO"/>
        </w:rPr>
        <w:t>însoțesc</w:t>
      </w:r>
      <w:r>
        <w:rPr>
          <w:rFonts w:ascii="Times New Roman" w:eastAsia="Calibri" w:hAnsi="Times New Roman" w:cs="Times New Roman"/>
          <w:sz w:val="24"/>
          <w:szCs w:val="24"/>
          <w:lang w:eastAsia="ro-RO"/>
        </w:rPr>
        <w:t xml:space="preserve"> </w:t>
      </w:r>
      <w:r w:rsidRPr="00650E7B">
        <w:rPr>
          <w:rFonts w:ascii="Times New Roman" w:eastAsia="Calibri" w:hAnsi="Times New Roman" w:cs="Times New Roman"/>
          <w:sz w:val="24"/>
          <w:szCs w:val="24"/>
          <w:lang w:eastAsia="ro-RO"/>
        </w:rPr>
        <w:t>conform</w:t>
      </w:r>
    </w:p>
    <w:p w:rsidR="00EA3D1E" w:rsidRDefault="00EA3D1E" w:rsidP="00EA3D1E">
      <w:pPr>
        <w:widowControl w:val="0"/>
        <w:autoSpaceDE w:val="0"/>
        <w:autoSpaceDN w:val="0"/>
        <w:adjustRightInd w:val="0"/>
        <w:spacing w:after="0"/>
        <w:jc w:val="both"/>
        <w:rPr>
          <w:rFonts w:ascii="Times New Roman" w:eastAsia="Calibri" w:hAnsi="Times New Roman" w:cs="Times New Roman"/>
          <w:sz w:val="24"/>
          <w:szCs w:val="24"/>
          <w:lang w:eastAsia="ro-RO"/>
        </w:rPr>
      </w:pPr>
      <w:r w:rsidRPr="00650E7B">
        <w:rPr>
          <w:rFonts w:ascii="Times New Roman" w:eastAsia="Calibri" w:hAnsi="Times New Roman" w:cs="Times New Roman"/>
          <w:sz w:val="24"/>
          <w:szCs w:val="24"/>
          <w:lang w:eastAsia="ro-RO"/>
        </w:rPr>
        <w:t xml:space="preserve">criteriilor  stabilite și aprobate;  </w:t>
      </w:r>
    </w:p>
    <w:p w:rsidR="00EA3D1E" w:rsidRPr="00F114A1"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
          <w:bCs/>
          <w:iCs/>
          <w:sz w:val="24"/>
          <w:szCs w:val="24"/>
          <w:lang w:eastAsia="ro-RO"/>
        </w:rPr>
      </w:pPr>
      <w:r w:rsidRPr="00650E7B">
        <w:rPr>
          <w:rFonts w:ascii="Times New Roman" w:eastAsia="Calibri" w:hAnsi="Times New Roman" w:cs="Times New Roman"/>
          <w:sz w:val="24"/>
          <w:szCs w:val="24"/>
          <w:lang w:eastAsia="ro-RO"/>
        </w:rPr>
        <w:t xml:space="preserve">întocmește </w:t>
      </w:r>
      <w:r w:rsidRPr="00650E7B">
        <w:rPr>
          <w:rFonts w:ascii="Times New Roman" w:hAnsi="Times New Roman" w:cs="Times New Roman"/>
          <w:sz w:val="24"/>
          <w:szCs w:val="24"/>
        </w:rPr>
        <w:t xml:space="preserve">Lista </w:t>
      </w:r>
      <w:r w:rsidRPr="00650E7B">
        <w:rPr>
          <w:rFonts w:ascii="Times New Roman" w:eastAsia="Calibri" w:hAnsi="Times New Roman" w:cs="Times New Roman"/>
          <w:sz w:val="24"/>
          <w:szCs w:val="24"/>
          <w:lang w:eastAsia="ro-RO"/>
        </w:rPr>
        <w:t>cu solicitanții îndreptățiți să</w:t>
      </w:r>
      <w:r>
        <w:rPr>
          <w:rFonts w:ascii="Times New Roman" w:eastAsia="Calibri" w:hAnsi="Times New Roman" w:cs="Times New Roman"/>
          <w:sz w:val="24"/>
          <w:szCs w:val="24"/>
          <w:lang w:eastAsia="ro-RO"/>
        </w:rPr>
        <w:t xml:space="preserve"> </w:t>
      </w:r>
      <w:r w:rsidRPr="00F114A1">
        <w:rPr>
          <w:rFonts w:ascii="Times New Roman" w:eastAsia="Calibri" w:hAnsi="Times New Roman" w:cs="Times New Roman"/>
          <w:sz w:val="24"/>
          <w:szCs w:val="24"/>
          <w:lang w:eastAsia="ro-RO"/>
        </w:rPr>
        <w:t xml:space="preserve">primească o locuință de serviciu </w:t>
      </w:r>
      <w:r w:rsidRPr="00F114A1">
        <w:rPr>
          <w:rFonts w:ascii="Times New Roman" w:hAnsi="Times New Roman" w:cs="Times New Roman"/>
          <w:sz w:val="24"/>
          <w:szCs w:val="24"/>
        </w:rPr>
        <w:t xml:space="preserve">în ordinea </w:t>
      </w:r>
    </w:p>
    <w:p w:rsidR="00EA3D1E" w:rsidRPr="00F114A1" w:rsidRDefault="00EA3D1E" w:rsidP="00EA3D1E">
      <w:pPr>
        <w:widowControl w:val="0"/>
        <w:autoSpaceDE w:val="0"/>
        <w:autoSpaceDN w:val="0"/>
        <w:adjustRightInd w:val="0"/>
        <w:spacing w:after="0"/>
        <w:jc w:val="both"/>
        <w:rPr>
          <w:rFonts w:ascii="Times New Roman" w:eastAsia="Times New Roman" w:hAnsi="Times New Roman" w:cs="Times New Roman"/>
          <w:b/>
          <w:bCs/>
          <w:iCs/>
          <w:sz w:val="24"/>
          <w:szCs w:val="24"/>
          <w:lang w:eastAsia="ro-RO"/>
        </w:rPr>
      </w:pPr>
      <w:r w:rsidRPr="00F114A1">
        <w:rPr>
          <w:rFonts w:ascii="Times New Roman" w:hAnsi="Times New Roman" w:cs="Times New Roman"/>
          <w:sz w:val="24"/>
          <w:szCs w:val="24"/>
        </w:rPr>
        <w:t>descrescătoare a punctajului obținut</w:t>
      </w:r>
      <w:r w:rsidRPr="00F114A1">
        <w:rPr>
          <w:rFonts w:ascii="Times New Roman" w:eastAsia="Calibri" w:hAnsi="Times New Roman" w:cs="Times New Roman"/>
          <w:sz w:val="24"/>
          <w:szCs w:val="24"/>
          <w:lang w:eastAsia="ro-RO"/>
        </w:rPr>
        <w:t xml:space="preserve">; </w:t>
      </w:r>
    </w:p>
    <w:p w:rsidR="00EA3D1E" w:rsidRDefault="00EA3D1E" w:rsidP="00EA3D1E">
      <w:pPr>
        <w:pStyle w:val="ListParagraph"/>
        <w:widowControl w:val="0"/>
        <w:numPr>
          <w:ilvl w:val="0"/>
          <w:numId w:val="36"/>
        </w:numPr>
        <w:autoSpaceDE w:val="0"/>
        <w:autoSpaceDN w:val="0"/>
        <w:adjustRightInd w:val="0"/>
        <w:spacing w:after="0"/>
        <w:jc w:val="both"/>
        <w:rPr>
          <w:rFonts w:ascii="Times New Roman" w:eastAsia="Calibri" w:hAnsi="Times New Roman" w:cs="Times New Roman"/>
          <w:sz w:val="24"/>
          <w:szCs w:val="24"/>
          <w:lang w:eastAsia="ro-RO"/>
        </w:rPr>
      </w:pPr>
      <w:r w:rsidRPr="006D1BA5">
        <w:rPr>
          <w:rFonts w:ascii="Times New Roman" w:eastAsia="Calibri" w:hAnsi="Times New Roman" w:cs="Times New Roman"/>
          <w:sz w:val="24"/>
          <w:szCs w:val="24"/>
          <w:lang w:eastAsia="ro-RO"/>
        </w:rPr>
        <w:t xml:space="preserve">prezintă președintelui consiliului  județean </w:t>
      </w:r>
      <w:r w:rsidRPr="006D1BA5">
        <w:rPr>
          <w:rFonts w:ascii="Times New Roman" w:hAnsi="Times New Roman" w:cs="Times New Roman"/>
          <w:sz w:val="24"/>
          <w:szCs w:val="24"/>
        </w:rPr>
        <w:t xml:space="preserve">Lista </w:t>
      </w:r>
      <w:r w:rsidRPr="006D1BA5">
        <w:rPr>
          <w:rFonts w:ascii="Times New Roman" w:eastAsia="Calibri" w:hAnsi="Times New Roman" w:cs="Times New Roman"/>
          <w:sz w:val="24"/>
          <w:szCs w:val="24"/>
          <w:lang w:eastAsia="ro-RO"/>
        </w:rPr>
        <w:t>cu solicitanții</w:t>
      </w:r>
      <w:r w:rsidRPr="006D1BA5">
        <w:rPr>
          <w:rFonts w:ascii="Times New Roman" w:eastAsia="Times New Roman" w:hAnsi="Times New Roman" w:cs="Times New Roman"/>
          <w:b/>
          <w:bCs/>
          <w:iCs/>
          <w:sz w:val="24"/>
          <w:szCs w:val="24"/>
          <w:lang w:eastAsia="ro-RO"/>
        </w:rPr>
        <w:t xml:space="preserve"> </w:t>
      </w:r>
      <w:r w:rsidRPr="006D1BA5">
        <w:rPr>
          <w:rFonts w:ascii="Times New Roman" w:eastAsia="Calibri" w:hAnsi="Times New Roman" w:cs="Times New Roman"/>
          <w:sz w:val="24"/>
          <w:szCs w:val="24"/>
          <w:lang w:eastAsia="ro-RO"/>
        </w:rPr>
        <w:t xml:space="preserve">îndreptățiți să primească o </w:t>
      </w:r>
    </w:p>
    <w:p w:rsidR="00EA3D1E" w:rsidRPr="006D1BA5" w:rsidRDefault="00EA3D1E" w:rsidP="00EA3D1E">
      <w:pPr>
        <w:widowControl w:val="0"/>
        <w:autoSpaceDE w:val="0"/>
        <w:autoSpaceDN w:val="0"/>
        <w:adjustRightInd w:val="0"/>
        <w:spacing w:after="0"/>
        <w:jc w:val="both"/>
        <w:rPr>
          <w:rFonts w:ascii="Times New Roman" w:eastAsia="Calibri" w:hAnsi="Times New Roman" w:cs="Times New Roman"/>
          <w:sz w:val="24"/>
          <w:szCs w:val="24"/>
          <w:lang w:eastAsia="ro-RO"/>
        </w:rPr>
      </w:pPr>
      <w:r w:rsidRPr="006D1BA5">
        <w:rPr>
          <w:rFonts w:ascii="Times New Roman" w:eastAsia="Calibri" w:hAnsi="Times New Roman" w:cs="Times New Roman"/>
          <w:sz w:val="24"/>
          <w:szCs w:val="24"/>
          <w:lang w:eastAsia="ro-RO"/>
        </w:rPr>
        <w:t>locuință de serviciu</w:t>
      </w:r>
      <w:r w:rsidRPr="006D1BA5">
        <w:rPr>
          <w:rFonts w:ascii="Times New Roman" w:hAnsi="Times New Roman" w:cs="Times New Roman"/>
          <w:sz w:val="24"/>
          <w:szCs w:val="24"/>
        </w:rPr>
        <w:t xml:space="preserve"> care o va aproba prin emiterea, în acest sens, a actului administrativ; </w:t>
      </w:r>
    </w:p>
    <w:p w:rsidR="00EA3D1E" w:rsidRPr="008704C2" w:rsidRDefault="00EA3D1E" w:rsidP="00EA3D1E">
      <w:pPr>
        <w:pStyle w:val="ListParagraph"/>
        <w:widowControl w:val="0"/>
        <w:numPr>
          <w:ilvl w:val="0"/>
          <w:numId w:val="36"/>
        </w:numPr>
        <w:autoSpaceDE w:val="0"/>
        <w:autoSpaceDN w:val="0"/>
        <w:adjustRightInd w:val="0"/>
        <w:spacing w:after="0"/>
        <w:jc w:val="both"/>
        <w:rPr>
          <w:rFonts w:ascii="Times New Roman" w:eastAsia="Calibri" w:hAnsi="Times New Roman" w:cs="Times New Roman"/>
          <w:sz w:val="24"/>
          <w:szCs w:val="24"/>
          <w:lang w:eastAsia="ro-RO"/>
        </w:rPr>
      </w:pPr>
      <w:r w:rsidRPr="00F114A1">
        <w:rPr>
          <w:rFonts w:ascii="Times New Roman" w:eastAsia="Calibri" w:hAnsi="Times New Roman" w:cs="Times New Roman"/>
          <w:sz w:val="24"/>
          <w:szCs w:val="24"/>
          <w:lang w:eastAsia="ro-RO"/>
        </w:rPr>
        <w:t xml:space="preserve">afișează, după aprobare,  </w:t>
      </w:r>
      <w:r w:rsidRPr="00F114A1">
        <w:rPr>
          <w:rFonts w:ascii="Times New Roman" w:hAnsi="Times New Roman" w:cs="Times New Roman"/>
          <w:sz w:val="24"/>
          <w:szCs w:val="24"/>
        </w:rPr>
        <w:t xml:space="preserve">Lista </w:t>
      </w:r>
      <w:r w:rsidRPr="00F114A1">
        <w:rPr>
          <w:rFonts w:ascii="Times New Roman" w:eastAsia="Calibri" w:hAnsi="Times New Roman" w:cs="Times New Roman"/>
          <w:sz w:val="24"/>
          <w:szCs w:val="24"/>
          <w:lang w:eastAsia="ro-RO"/>
        </w:rPr>
        <w:t>cu solicitanții</w:t>
      </w:r>
      <w:r w:rsidRPr="00F114A1">
        <w:rPr>
          <w:rFonts w:ascii="Times New Roman" w:eastAsia="Times New Roman" w:hAnsi="Times New Roman" w:cs="Times New Roman"/>
          <w:b/>
          <w:bCs/>
          <w:iCs/>
          <w:sz w:val="24"/>
          <w:szCs w:val="24"/>
          <w:lang w:eastAsia="ro-RO"/>
        </w:rPr>
        <w:t xml:space="preserve"> </w:t>
      </w:r>
      <w:r w:rsidRPr="00F114A1">
        <w:rPr>
          <w:rFonts w:ascii="Times New Roman" w:eastAsia="Calibri" w:hAnsi="Times New Roman" w:cs="Times New Roman"/>
          <w:sz w:val="24"/>
          <w:szCs w:val="24"/>
          <w:lang w:eastAsia="ro-RO"/>
        </w:rPr>
        <w:t xml:space="preserve">îndreptățiți să primească o </w:t>
      </w:r>
      <w:r w:rsidRPr="008704C2">
        <w:rPr>
          <w:rFonts w:ascii="Times New Roman" w:eastAsia="Calibri" w:hAnsi="Times New Roman" w:cs="Times New Roman"/>
          <w:sz w:val="24"/>
          <w:szCs w:val="24"/>
          <w:lang w:eastAsia="ro-RO"/>
        </w:rPr>
        <w:t>locuință de serviciu</w:t>
      </w:r>
      <w:r w:rsidRPr="008704C2">
        <w:rPr>
          <w:rFonts w:ascii="Times New Roman" w:hAnsi="Times New Roman" w:cs="Times New Roman"/>
          <w:sz w:val="24"/>
          <w:szCs w:val="24"/>
        </w:rPr>
        <w:t xml:space="preserve"> </w:t>
      </w:r>
    </w:p>
    <w:p w:rsidR="00EA3D1E" w:rsidRPr="008704C2" w:rsidRDefault="00EA3D1E" w:rsidP="00EA3D1E">
      <w:pPr>
        <w:widowControl w:val="0"/>
        <w:autoSpaceDE w:val="0"/>
        <w:autoSpaceDN w:val="0"/>
        <w:adjustRightInd w:val="0"/>
        <w:spacing w:after="0"/>
        <w:jc w:val="both"/>
        <w:rPr>
          <w:rFonts w:ascii="Times New Roman" w:eastAsia="Calibri" w:hAnsi="Times New Roman" w:cs="Times New Roman"/>
          <w:sz w:val="24"/>
          <w:szCs w:val="24"/>
          <w:lang w:eastAsia="ro-RO"/>
        </w:rPr>
      </w:pPr>
      <w:r w:rsidRPr="008704C2">
        <w:rPr>
          <w:rFonts w:ascii="Times New Roman" w:eastAsia="Calibri" w:hAnsi="Times New Roman" w:cs="Times New Roman"/>
          <w:sz w:val="24"/>
          <w:szCs w:val="24"/>
          <w:lang w:eastAsia="ro-RO"/>
        </w:rPr>
        <w:t xml:space="preserve">pe site-ul instituției </w:t>
      </w:r>
      <w:hyperlink r:id="rId8" w:history="1">
        <w:r w:rsidRPr="008704C2">
          <w:rPr>
            <w:rStyle w:val="Hyperlink"/>
            <w:rFonts w:ascii="Times New Roman" w:eastAsia="Calibri" w:hAnsi="Times New Roman" w:cs="Times New Roman"/>
            <w:color w:val="auto"/>
            <w:sz w:val="24"/>
            <w:szCs w:val="24"/>
            <w:lang w:eastAsia="ro-RO"/>
          </w:rPr>
          <w:t>www.cjd.ro</w:t>
        </w:r>
      </w:hyperlink>
      <w:r>
        <w:rPr>
          <w:rStyle w:val="Hyperlink"/>
          <w:rFonts w:ascii="Times New Roman" w:eastAsia="Calibri" w:hAnsi="Times New Roman" w:cs="Times New Roman"/>
          <w:color w:val="auto"/>
          <w:sz w:val="24"/>
          <w:szCs w:val="24"/>
          <w:lang w:eastAsia="ro-RO"/>
        </w:rPr>
        <w:t>;</w:t>
      </w:r>
    </w:p>
    <w:p w:rsidR="00EA3D1E"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Cs/>
          <w:iCs/>
          <w:sz w:val="24"/>
          <w:szCs w:val="24"/>
          <w:lang w:eastAsia="ro-RO"/>
        </w:rPr>
      </w:pPr>
      <w:r w:rsidRPr="008704C2">
        <w:rPr>
          <w:rFonts w:ascii="Times New Roman" w:eastAsia="Calibri" w:hAnsi="Times New Roman" w:cs="Times New Roman"/>
          <w:sz w:val="24"/>
          <w:szCs w:val="24"/>
          <w:lang w:eastAsia="ro-RO"/>
        </w:rPr>
        <w:t xml:space="preserve">primește, dacă este cazul, contestațiile adresate </w:t>
      </w:r>
      <w:r w:rsidRPr="008704C2">
        <w:rPr>
          <w:rFonts w:ascii="Times New Roman" w:eastAsia="Times New Roman" w:hAnsi="Times New Roman" w:cs="Times New Roman"/>
          <w:bCs/>
          <w:iCs/>
          <w:sz w:val="24"/>
          <w:szCs w:val="24"/>
          <w:lang w:eastAsia="ro-RO"/>
        </w:rPr>
        <w:t>președintelui Consiliului Județean</w:t>
      </w:r>
    </w:p>
    <w:p w:rsidR="00EA3D1E" w:rsidRPr="008704C2" w:rsidRDefault="00EA3D1E" w:rsidP="00EA3D1E">
      <w:pPr>
        <w:widowControl w:val="0"/>
        <w:autoSpaceDE w:val="0"/>
        <w:autoSpaceDN w:val="0"/>
        <w:adjustRightInd w:val="0"/>
        <w:spacing w:after="0"/>
        <w:jc w:val="both"/>
        <w:rPr>
          <w:rFonts w:ascii="Times New Roman" w:eastAsia="Times New Roman" w:hAnsi="Times New Roman" w:cs="Times New Roman"/>
          <w:bCs/>
          <w:iCs/>
          <w:sz w:val="24"/>
          <w:szCs w:val="24"/>
          <w:lang w:eastAsia="ro-RO"/>
        </w:rPr>
      </w:pPr>
      <w:r w:rsidRPr="008704C2">
        <w:rPr>
          <w:rFonts w:ascii="Times New Roman" w:eastAsia="Times New Roman" w:hAnsi="Times New Roman" w:cs="Times New Roman"/>
          <w:bCs/>
          <w:iCs/>
          <w:sz w:val="24"/>
          <w:szCs w:val="24"/>
          <w:lang w:eastAsia="ro-RO"/>
        </w:rPr>
        <w:t>Dâmbovița</w:t>
      </w:r>
      <w:r w:rsidRPr="008704C2">
        <w:rPr>
          <w:rFonts w:ascii="Times New Roman" w:eastAsia="Calibri" w:hAnsi="Times New Roman" w:cs="Times New Roman"/>
          <w:sz w:val="24"/>
          <w:szCs w:val="24"/>
          <w:lang w:eastAsia="ro-RO"/>
        </w:rPr>
        <w:t xml:space="preserve"> și le transmite Comisiei de soluționare a contestațiilor</w:t>
      </w:r>
      <w:r>
        <w:rPr>
          <w:rFonts w:ascii="Times New Roman" w:eastAsia="Times New Roman" w:hAnsi="Times New Roman" w:cs="Times New Roman"/>
          <w:bCs/>
          <w:iCs/>
          <w:sz w:val="24"/>
          <w:szCs w:val="24"/>
          <w:lang w:eastAsia="ro-RO"/>
        </w:rPr>
        <w:t xml:space="preserve"> </w:t>
      </w:r>
      <w:r w:rsidRPr="00650E7B">
        <w:rPr>
          <w:rFonts w:ascii="Times New Roman" w:eastAsia="Calibri" w:hAnsi="Times New Roman" w:cs="Times New Roman"/>
          <w:sz w:val="24"/>
          <w:szCs w:val="24"/>
          <w:lang w:eastAsia="ro-RO"/>
        </w:rPr>
        <w:t xml:space="preserve">prin secretarii de comisie; </w:t>
      </w:r>
    </w:p>
    <w:p w:rsidR="00EA3D1E" w:rsidRPr="00F437F7"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
          <w:bCs/>
          <w:iCs/>
          <w:sz w:val="24"/>
          <w:szCs w:val="24"/>
          <w:lang w:eastAsia="ro-RO"/>
        </w:rPr>
      </w:pPr>
      <w:r>
        <w:rPr>
          <w:rFonts w:ascii="Times New Roman" w:hAnsi="Times New Roman" w:cs="Times New Roman"/>
          <w:sz w:val="24"/>
          <w:szCs w:val="24"/>
        </w:rPr>
        <w:t xml:space="preserve">va înainta Lista aprobată </w:t>
      </w:r>
      <w:r w:rsidRPr="00F437F7">
        <w:rPr>
          <w:rFonts w:ascii="Times New Roman" w:hAnsi="Times New Roman" w:cs="Times New Roman"/>
          <w:sz w:val="24"/>
          <w:szCs w:val="24"/>
        </w:rPr>
        <w:t xml:space="preserve">către compartimentul de resort în vederea </w:t>
      </w:r>
      <w:proofErr w:type="spellStart"/>
      <w:r w:rsidRPr="00F437F7">
        <w:rPr>
          <w:rFonts w:ascii="Times New Roman" w:hAnsi="Times New Roman" w:cs="Times New Roman"/>
          <w:sz w:val="24"/>
          <w:szCs w:val="24"/>
        </w:rPr>
        <w:t>întreprinnderii</w:t>
      </w:r>
      <w:proofErr w:type="spellEnd"/>
      <w:r w:rsidRPr="00F437F7">
        <w:rPr>
          <w:rFonts w:ascii="Times New Roman" w:hAnsi="Times New Roman" w:cs="Times New Roman"/>
          <w:sz w:val="24"/>
          <w:szCs w:val="24"/>
        </w:rPr>
        <w:t xml:space="preserve"> </w:t>
      </w:r>
    </w:p>
    <w:p w:rsidR="00EA3D1E" w:rsidRPr="00F437F7" w:rsidRDefault="00EA3D1E" w:rsidP="00EA3D1E">
      <w:pPr>
        <w:widowControl w:val="0"/>
        <w:autoSpaceDE w:val="0"/>
        <w:autoSpaceDN w:val="0"/>
        <w:adjustRightInd w:val="0"/>
        <w:spacing w:after="0"/>
        <w:jc w:val="both"/>
        <w:rPr>
          <w:rFonts w:ascii="Times New Roman" w:eastAsia="Times New Roman" w:hAnsi="Times New Roman" w:cs="Times New Roman"/>
          <w:b/>
          <w:bCs/>
          <w:iCs/>
          <w:sz w:val="24"/>
          <w:szCs w:val="24"/>
          <w:lang w:eastAsia="ro-RO"/>
        </w:rPr>
      </w:pPr>
      <w:r w:rsidRPr="00F437F7">
        <w:rPr>
          <w:rFonts w:ascii="Times New Roman" w:hAnsi="Times New Roman" w:cs="Times New Roman"/>
          <w:sz w:val="24"/>
          <w:szCs w:val="24"/>
        </w:rPr>
        <w:t xml:space="preserve">demersurilor necesare pentru încheierea contractelor de închiriere; </w:t>
      </w:r>
    </w:p>
    <w:p w:rsidR="00EA3D1E" w:rsidRPr="00F437F7"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
          <w:bCs/>
          <w:iCs/>
          <w:sz w:val="24"/>
          <w:szCs w:val="24"/>
          <w:lang w:eastAsia="ro-RO"/>
        </w:rPr>
      </w:pPr>
      <w:r w:rsidRPr="00650E7B">
        <w:rPr>
          <w:rFonts w:ascii="Times New Roman" w:hAnsi="Times New Roman" w:cs="Times New Roman"/>
          <w:sz w:val="24"/>
          <w:szCs w:val="24"/>
        </w:rPr>
        <w:t>în cazul în care sunt formulate contestații</w:t>
      </w:r>
      <w:r>
        <w:rPr>
          <w:rFonts w:ascii="Times New Roman" w:hAnsi="Times New Roman" w:cs="Times New Roman"/>
          <w:sz w:val="24"/>
          <w:szCs w:val="24"/>
        </w:rPr>
        <w:t xml:space="preserve">, ulterior soluționării acestora, </w:t>
      </w:r>
      <w:r w:rsidRPr="00650E7B">
        <w:rPr>
          <w:rFonts w:ascii="Times New Roman" w:hAnsi="Times New Roman" w:cs="Times New Roman"/>
          <w:sz w:val="24"/>
          <w:szCs w:val="24"/>
        </w:rPr>
        <w:t>va</w:t>
      </w:r>
      <w:r>
        <w:rPr>
          <w:rFonts w:ascii="Times New Roman" w:hAnsi="Times New Roman" w:cs="Times New Roman"/>
          <w:sz w:val="24"/>
          <w:szCs w:val="24"/>
        </w:rPr>
        <w:t xml:space="preserve"> </w:t>
      </w:r>
      <w:r w:rsidRPr="00F437F7">
        <w:rPr>
          <w:rFonts w:ascii="Times New Roman" w:hAnsi="Times New Roman" w:cs="Times New Roman"/>
          <w:sz w:val="24"/>
          <w:szCs w:val="24"/>
        </w:rPr>
        <w:t>modifica, după</w:t>
      </w:r>
    </w:p>
    <w:p w:rsidR="00EA3D1E" w:rsidRDefault="00EA3D1E" w:rsidP="00EA3D1E">
      <w:pPr>
        <w:widowControl w:val="0"/>
        <w:autoSpaceDE w:val="0"/>
        <w:autoSpaceDN w:val="0"/>
        <w:adjustRightInd w:val="0"/>
        <w:spacing w:after="0"/>
        <w:jc w:val="both"/>
        <w:rPr>
          <w:rFonts w:ascii="Times New Roman" w:eastAsia="Calibri" w:hAnsi="Times New Roman" w:cs="Times New Roman"/>
          <w:sz w:val="24"/>
          <w:szCs w:val="24"/>
          <w:lang w:eastAsia="ro-RO"/>
        </w:rPr>
      </w:pPr>
      <w:r w:rsidRPr="00F437F7">
        <w:rPr>
          <w:rFonts w:ascii="Times New Roman" w:hAnsi="Times New Roman" w:cs="Times New Roman"/>
          <w:sz w:val="24"/>
          <w:szCs w:val="24"/>
        </w:rPr>
        <w:t>caz, Lista</w:t>
      </w:r>
      <w:r w:rsidRPr="00F437F7">
        <w:rPr>
          <w:rFonts w:ascii="Times New Roman" w:eastAsia="Times New Roman" w:hAnsi="Times New Roman" w:cs="Times New Roman"/>
          <w:b/>
          <w:bCs/>
          <w:iCs/>
          <w:sz w:val="24"/>
          <w:szCs w:val="24"/>
          <w:lang w:eastAsia="ro-RO"/>
        </w:rPr>
        <w:t xml:space="preserve"> </w:t>
      </w:r>
      <w:r w:rsidRPr="00F437F7">
        <w:rPr>
          <w:rFonts w:ascii="Times New Roman" w:hAnsi="Times New Roman" w:cs="Times New Roman"/>
          <w:sz w:val="24"/>
          <w:szCs w:val="24"/>
        </w:rPr>
        <w:t xml:space="preserve">conform măsurilor dispuse de comisia de contestații, apoi va înainta spre aprobare președintelui consiliului județean în funcție de soluția comisiei de contestații și o va </w:t>
      </w:r>
      <w:r w:rsidRPr="00F437F7">
        <w:rPr>
          <w:rFonts w:ascii="Times New Roman" w:eastAsia="Calibri" w:hAnsi="Times New Roman" w:cs="Times New Roman"/>
          <w:sz w:val="24"/>
          <w:szCs w:val="24"/>
          <w:lang w:eastAsia="ro-RO"/>
        </w:rPr>
        <w:t>afișa la sediul instituției.</w:t>
      </w:r>
    </w:p>
    <w:p w:rsidR="00EA3D1E" w:rsidRPr="008704C2" w:rsidRDefault="00EA3D1E" w:rsidP="00EA3D1E">
      <w:pPr>
        <w:pStyle w:val="ListParagraph"/>
        <w:widowControl w:val="0"/>
        <w:numPr>
          <w:ilvl w:val="0"/>
          <w:numId w:val="36"/>
        </w:numPr>
        <w:autoSpaceDE w:val="0"/>
        <w:autoSpaceDN w:val="0"/>
        <w:adjustRightInd w:val="0"/>
        <w:spacing w:after="0"/>
        <w:jc w:val="both"/>
        <w:rPr>
          <w:rFonts w:ascii="Times New Roman" w:eastAsia="Times New Roman" w:hAnsi="Times New Roman" w:cs="Times New Roman"/>
          <w:b/>
          <w:bCs/>
          <w:iCs/>
          <w:sz w:val="24"/>
          <w:szCs w:val="24"/>
          <w:lang w:eastAsia="ro-RO"/>
        </w:rPr>
      </w:pPr>
      <w:r w:rsidRPr="008704C2">
        <w:rPr>
          <w:rFonts w:ascii="Times New Roman" w:eastAsia="Calibri" w:hAnsi="Times New Roman" w:cs="Times New Roman"/>
          <w:sz w:val="24"/>
          <w:szCs w:val="24"/>
          <w:lang w:eastAsia="ro-RO"/>
        </w:rPr>
        <w:t xml:space="preserve">întocmește Proces verbal al ședinței după fiecare întrunire; </w:t>
      </w:r>
    </w:p>
    <w:p w:rsidR="00EA3D1E" w:rsidRPr="00F437F7" w:rsidRDefault="00EA3D1E" w:rsidP="00EA3D1E">
      <w:pPr>
        <w:widowControl w:val="0"/>
        <w:autoSpaceDE w:val="0"/>
        <w:autoSpaceDN w:val="0"/>
        <w:adjustRightInd w:val="0"/>
        <w:spacing w:after="0"/>
        <w:jc w:val="both"/>
        <w:rPr>
          <w:rFonts w:ascii="Times New Roman" w:eastAsia="Times New Roman" w:hAnsi="Times New Roman" w:cs="Times New Roman"/>
          <w:b/>
          <w:bCs/>
          <w:iCs/>
          <w:sz w:val="24"/>
          <w:szCs w:val="24"/>
          <w:lang w:eastAsia="ro-RO"/>
        </w:rPr>
      </w:pPr>
    </w:p>
    <w:p w:rsidR="00EA3D1E" w:rsidRPr="002E666B" w:rsidRDefault="00EA3D1E" w:rsidP="00EA3D1E">
      <w:pPr>
        <w:pStyle w:val="ListParagraph"/>
        <w:widowControl w:val="0"/>
        <w:numPr>
          <w:ilvl w:val="0"/>
          <w:numId w:val="3"/>
        </w:numPr>
        <w:autoSpaceDE w:val="0"/>
        <w:autoSpaceDN w:val="0"/>
        <w:adjustRightInd w:val="0"/>
        <w:spacing w:after="0"/>
        <w:ind w:hanging="450"/>
        <w:jc w:val="both"/>
        <w:rPr>
          <w:rFonts w:ascii="Times New Roman" w:eastAsia="Times New Roman" w:hAnsi="Times New Roman" w:cs="Times New Roman"/>
          <w:b/>
          <w:bCs/>
          <w:iCs/>
          <w:sz w:val="24"/>
          <w:szCs w:val="24"/>
          <w:lang w:eastAsia="ro-RO"/>
        </w:rPr>
      </w:pPr>
      <w:r w:rsidRPr="002E666B">
        <w:rPr>
          <w:rFonts w:ascii="Times New Roman" w:eastAsia="Calibri" w:hAnsi="Times New Roman" w:cs="Times New Roman"/>
          <w:sz w:val="24"/>
          <w:szCs w:val="24"/>
          <w:lang w:eastAsia="ro-RO"/>
        </w:rPr>
        <w:t xml:space="preserve"> </w:t>
      </w:r>
      <w:r w:rsidRPr="002E666B">
        <w:rPr>
          <w:rFonts w:ascii="Times New Roman" w:eastAsia="Calibri" w:hAnsi="Times New Roman" w:cs="Times New Roman"/>
          <w:b/>
          <w:sz w:val="24"/>
          <w:szCs w:val="24"/>
          <w:lang w:eastAsia="ro-RO"/>
        </w:rPr>
        <w:t>Comisia de Soluționare a Contestațiilor</w:t>
      </w:r>
    </w:p>
    <w:p w:rsidR="00EA3D1E" w:rsidRPr="00C242F3" w:rsidRDefault="00EA3D1E" w:rsidP="00EA3D1E">
      <w:pPr>
        <w:pStyle w:val="ListParagraph"/>
        <w:numPr>
          <w:ilvl w:val="0"/>
          <w:numId w:val="7"/>
        </w:num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Numire și componență: este numită prin Dispoziție emisă de  Președintele Consiliului </w:t>
      </w:r>
    </w:p>
    <w:p w:rsidR="00EA3D1E" w:rsidRPr="00C242F3" w:rsidRDefault="00EA3D1E" w:rsidP="00EA3D1E">
      <w:p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Județean Dâmbovița; este constituită din 3 membri, cu drept de vot, din care unul deține funcția de președinte; are un secretar, fără drept de vot, numit prin </w:t>
      </w:r>
      <w:proofErr w:type="spellStart"/>
      <w:r w:rsidRPr="00C242F3">
        <w:rPr>
          <w:rFonts w:ascii="Times New Roman" w:eastAsia="Calibri" w:hAnsi="Times New Roman" w:cs="Times New Roman"/>
          <w:sz w:val="24"/>
          <w:szCs w:val="24"/>
          <w:lang w:eastAsia="ro-RO"/>
        </w:rPr>
        <w:t>aceași</w:t>
      </w:r>
      <w:proofErr w:type="spellEnd"/>
      <w:r w:rsidRPr="00C242F3">
        <w:rPr>
          <w:rFonts w:ascii="Times New Roman" w:eastAsia="Calibri" w:hAnsi="Times New Roman" w:cs="Times New Roman"/>
          <w:sz w:val="24"/>
          <w:szCs w:val="24"/>
          <w:lang w:eastAsia="ro-RO"/>
        </w:rPr>
        <w:t xml:space="preserve"> dispoziție.</w:t>
      </w:r>
    </w:p>
    <w:p w:rsidR="00EA3D1E" w:rsidRPr="006A3282" w:rsidRDefault="00EA3D1E" w:rsidP="00EA3D1E">
      <w:pPr>
        <w:pStyle w:val="ListParagraph"/>
        <w:numPr>
          <w:ilvl w:val="0"/>
          <w:numId w:val="7"/>
        </w:numPr>
        <w:spacing w:after="0"/>
        <w:jc w:val="both"/>
        <w:rPr>
          <w:rFonts w:ascii="Times New Roman" w:eastAsia="Calibri" w:hAnsi="Times New Roman" w:cs="Times New Roman"/>
          <w:sz w:val="24"/>
          <w:szCs w:val="24"/>
          <w:lang w:eastAsia="ro-RO"/>
        </w:rPr>
      </w:pPr>
      <w:r w:rsidRPr="006A3282">
        <w:rPr>
          <w:rFonts w:ascii="Times New Roman" w:eastAsia="Calibri" w:hAnsi="Times New Roman" w:cs="Times New Roman"/>
          <w:sz w:val="24"/>
          <w:szCs w:val="24"/>
          <w:lang w:eastAsia="ro-RO"/>
        </w:rPr>
        <w:t xml:space="preserve">Atribuții principale: </w:t>
      </w:r>
    </w:p>
    <w:p w:rsidR="00EA3D1E" w:rsidRDefault="00EA3D1E" w:rsidP="00EA3D1E">
      <w:pPr>
        <w:pStyle w:val="ListParagraph"/>
        <w:numPr>
          <w:ilvl w:val="0"/>
          <w:numId w:val="37"/>
        </w:numPr>
        <w:spacing w:after="0"/>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 xml:space="preserve">analizează și soluționează contestațiile </w:t>
      </w:r>
      <w:r w:rsidRPr="008704C2">
        <w:rPr>
          <w:rFonts w:ascii="Times New Roman" w:eastAsia="Calibri" w:hAnsi="Times New Roman" w:cs="Times New Roman"/>
          <w:sz w:val="24"/>
          <w:szCs w:val="24"/>
          <w:lang w:eastAsia="ro-RO"/>
        </w:rPr>
        <w:t>înregistrate</w:t>
      </w:r>
      <w:r>
        <w:rPr>
          <w:rFonts w:ascii="Times New Roman" w:eastAsia="Calibri" w:hAnsi="Times New Roman" w:cs="Times New Roman"/>
          <w:sz w:val="24"/>
          <w:szCs w:val="24"/>
          <w:lang w:eastAsia="ro-RO"/>
        </w:rPr>
        <w:t xml:space="preserve"> și adresate președintelui Consiliului</w:t>
      </w:r>
    </w:p>
    <w:p w:rsidR="00EA3D1E" w:rsidRPr="00A6422B" w:rsidRDefault="00EA3D1E" w:rsidP="00EA3D1E">
      <w:pPr>
        <w:spacing w:after="0"/>
        <w:jc w:val="both"/>
        <w:rPr>
          <w:rFonts w:ascii="Times New Roman" w:eastAsia="Calibri" w:hAnsi="Times New Roman" w:cs="Times New Roman"/>
          <w:sz w:val="24"/>
          <w:szCs w:val="24"/>
          <w:lang w:eastAsia="ro-RO"/>
        </w:rPr>
      </w:pPr>
      <w:r w:rsidRPr="00A6422B">
        <w:rPr>
          <w:rFonts w:ascii="Times New Roman" w:eastAsia="Calibri" w:hAnsi="Times New Roman" w:cs="Times New Roman"/>
          <w:sz w:val="24"/>
          <w:szCs w:val="24"/>
          <w:lang w:eastAsia="ro-RO"/>
        </w:rPr>
        <w:t xml:space="preserve">Județean </w:t>
      </w:r>
      <w:r>
        <w:rPr>
          <w:rFonts w:ascii="Times New Roman" w:eastAsia="Calibri" w:hAnsi="Times New Roman" w:cs="Times New Roman"/>
          <w:sz w:val="24"/>
          <w:szCs w:val="24"/>
          <w:lang w:eastAsia="ro-RO"/>
        </w:rPr>
        <w:t>Dâmbovița</w:t>
      </w:r>
      <w:r w:rsidRPr="00A6422B">
        <w:rPr>
          <w:rFonts w:ascii="Times New Roman" w:eastAsia="Calibri" w:hAnsi="Times New Roman" w:cs="Times New Roman"/>
          <w:sz w:val="24"/>
          <w:szCs w:val="24"/>
          <w:lang w:eastAsia="ro-RO"/>
        </w:rPr>
        <w:t>;</w:t>
      </w:r>
    </w:p>
    <w:p w:rsidR="00EA3D1E" w:rsidRDefault="00EA3D1E" w:rsidP="00EA3D1E">
      <w:pPr>
        <w:pStyle w:val="ListParagraph"/>
        <w:numPr>
          <w:ilvl w:val="0"/>
          <w:numId w:val="37"/>
        </w:numPr>
        <w:spacing w:after="0"/>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 xml:space="preserve">soluționează contestațiile </w:t>
      </w:r>
      <w:r w:rsidRPr="006A3282">
        <w:rPr>
          <w:rFonts w:ascii="Times New Roman" w:eastAsia="Calibri" w:hAnsi="Times New Roman" w:cs="Times New Roman"/>
          <w:sz w:val="24"/>
          <w:szCs w:val="24"/>
          <w:lang w:eastAsia="ro-RO"/>
        </w:rPr>
        <w:t>exclusiv raportat la situația contestatorului</w:t>
      </w:r>
      <w:r>
        <w:rPr>
          <w:rFonts w:ascii="Times New Roman" w:eastAsia="Calibri" w:hAnsi="Times New Roman" w:cs="Times New Roman"/>
          <w:sz w:val="24"/>
          <w:szCs w:val="24"/>
          <w:lang w:eastAsia="ro-RO"/>
        </w:rPr>
        <w:t>;</w:t>
      </w:r>
    </w:p>
    <w:p w:rsidR="00EA3D1E" w:rsidRDefault="00EA3D1E" w:rsidP="00EA3D1E">
      <w:pPr>
        <w:pStyle w:val="ListParagraph"/>
        <w:numPr>
          <w:ilvl w:val="0"/>
          <w:numId w:val="37"/>
        </w:numPr>
        <w:spacing w:after="0"/>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întocmește</w:t>
      </w:r>
      <w:r w:rsidRPr="006A3282">
        <w:rPr>
          <w:rFonts w:ascii="Times New Roman" w:eastAsia="Calibri" w:hAnsi="Times New Roman" w:cs="Times New Roman"/>
          <w:sz w:val="24"/>
          <w:szCs w:val="24"/>
          <w:lang w:eastAsia="ro-RO"/>
        </w:rPr>
        <w:t xml:space="preserve"> Proces-verbal conținând rezultatul  cu măsura dispusă, respectiv </w:t>
      </w:r>
      <w:r>
        <w:rPr>
          <w:rFonts w:ascii="Times New Roman" w:eastAsia="Calibri" w:hAnsi="Times New Roman" w:cs="Times New Roman"/>
          <w:sz w:val="24"/>
          <w:szCs w:val="24"/>
          <w:lang w:eastAsia="ro-RO"/>
        </w:rPr>
        <w:t xml:space="preserve">de </w:t>
      </w:r>
      <w:r w:rsidRPr="006A3282">
        <w:rPr>
          <w:rFonts w:ascii="Times New Roman" w:eastAsia="Calibri" w:hAnsi="Times New Roman" w:cs="Times New Roman"/>
          <w:sz w:val="24"/>
          <w:szCs w:val="24"/>
          <w:lang w:eastAsia="ro-RO"/>
        </w:rPr>
        <w:t>admiter</w:t>
      </w:r>
      <w:r>
        <w:rPr>
          <w:rFonts w:ascii="Times New Roman" w:eastAsia="Calibri" w:hAnsi="Times New Roman" w:cs="Times New Roman"/>
          <w:sz w:val="24"/>
          <w:szCs w:val="24"/>
          <w:lang w:eastAsia="ro-RO"/>
        </w:rPr>
        <w:t xml:space="preserve">e sau </w:t>
      </w:r>
    </w:p>
    <w:p w:rsidR="00EA3D1E" w:rsidRPr="006A3282" w:rsidRDefault="00EA3D1E" w:rsidP="00EA3D1E">
      <w:pPr>
        <w:spacing w:after="0"/>
        <w:jc w:val="both"/>
        <w:rPr>
          <w:rFonts w:ascii="Times New Roman" w:eastAsia="Calibri" w:hAnsi="Times New Roman" w:cs="Times New Roman"/>
          <w:sz w:val="24"/>
          <w:szCs w:val="24"/>
          <w:lang w:eastAsia="ro-RO"/>
        </w:rPr>
      </w:pPr>
      <w:r w:rsidRPr="006A3282">
        <w:rPr>
          <w:rFonts w:ascii="Times New Roman" w:eastAsia="Calibri" w:hAnsi="Times New Roman" w:cs="Times New Roman"/>
          <w:sz w:val="24"/>
          <w:szCs w:val="24"/>
          <w:lang w:eastAsia="ro-RO"/>
        </w:rPr>
        <w:t xml:space="preserve">respingere, după caz. </w:t>
      </w:r>
      <w:proofErr w:type="spellStart"/>
      <w:r w:rsidRPr="006A3282">
        <w:rPr>
          <w:rFonts w:ascii="Times New Roman" w:eastAsia="Calibri" w:hAnsi="Times New Roman" w:cs="Times New Roman"/>
          <w:sz w:val="24"/>
          <w:szCs w:val="24"/>
          <w:lang w:eastAsia="ro-RO"/>
        </w:rPr>
        <w:t>Masura</w:t>
      </w:r>
      <w:proofErr w:type="spellEnd"/>
      <w:r w:rsidRPr="006A3282">
        <w:rPr>
          <w:rFonts w:ascii="Times New Roman" w:eastAsia="Calibri" w:hAnsi="Times New Roman" w:cs="Times New Roman"/>
          <w:sz w:val="24"/>
          <w:szCs w:val="24"/>
          <w:lang w:eastAsia="ro-RO"/>
        </w:rPr>
        <w:t xml:space="preserve"> dispusă de comisia de contestații este definitivă.</w:t>
      </w:r>
    </w:p>
    <w:p w:rsidR="00EA3D1E" w:rsidRPr="00C242F3" w:rsidRDefault="00EA3D1E" w:rsidP="00EA3D1E">
      <w:pPr>
        <w:autoSpaceDE w:val="0"/>
        <w:autoSpaceDN w:val="0"/>
        <w:adjustRightInd w:val="0"/>
        <w:spacing w:after="0" w:line="240" w:lineRule="auto"/>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 xml:space="preserve"> </w:t>
      </w:r>
      <w:r w:rsidRPr="00EC6101">
        <w:rPr>
          <w:rFonts w:ascii="Times New Roman" w:eastAsia="Calibri" w:hAnsi="Times New Roman" w:cs="Times New Roman"/>
          <w:b/>
          <w:sz w:val="24"/>
          <w:szCs w:val="24"/>
          <w:lang w:eastAsia="ro-RO"/>
        </w:rPr>
        <w:t>(3)</w:t>
      </w:r>
      <w:r w:rsidRPr="00C242F3">
        <w:rPr>
          <w:rFonts w:ascii="Times New Roman" w:eastAsia="Calibri" w:hAnsi="Times New Roman" w:cs="Times New Roman"/>
          <w:b/>
          <w:sz w:val="24"/>
          <w:szCs w:val="24"/>
          <w:lang w:eastAsia="ro-RO"/>
        </w:rPr>
        <w:t xml:space="preserve"> Comisia de Monitorizare</w:t>
      </w:r>
    </w:p>
    <w:p w:rsidR="00EA3D1E" w:rsidRPr="00C242F3" w:rsidRDefault="00EA3D1E" w:rsidP="00EA3D1E">
      <w:pPr>
        <w:autoSpaceDE w:val="0"/>
        <w:autoSpaceDN w:val="0"/>
        <w:adjustRightInd w:val="0"/>
        <w:spacing w:after="0" w:line="240" w:lineRule="auto"/>
        <w:jc w:val="both"/>
        <w:rPr>
          <w:rFonts w:ascii="Times New Roman" w:hAnsi="Times New Roman" w:cs="Times New Roman"/>
          <w:bCs/>
          <w:sz w:val="24"/>
          <w:szCs w:val="24"/>
        </w:rPr>
      </w:pPr>
      <w:r w:rsidRPr="00C242F3">
        <w:rPr>
          <w:rFonts w:ascii="Times New Roman" w:eastAsia="Calibri" w:hAnsi="Times New Roman" w:cs="Times New Roman"/>
          <w:sz w:val="24"/>
          <w:szCs w:val="24"/>
          <w:lang w:eastAsia="ro-RO"/>
        </w:rPr>
        <w:t>a) Numire și componență: este numită prin Dispoziție emisă de Președintele Consiliului Județean Dâmbovița; este constituită din 2 membri</w:t>
      </w:r>
      <w:r w:rsidRPr="00C242F3">
        <w:rPr>
          <w:rFonts w:ascii="Times New Roman" w:hAnsi="Times New Roman" w:cs="Times New Roman"/>
          <w:bCs/>
          <w:sz w:val="24"/>
          <w:szCs w:val="24"/>
        </w:rPr>
        <w:t>.</w:t>
      </w:r>
      <w:r>
        <w:rPr>
          <w:rFonts w:ascii="Times New Roman" w:hAnsi="Times New Roman" w:cs="Times New Roman"/>
          <w:bCs/>
          <w:sz w:val="24"/>
          <w:szCs w:val="24"/>
        </w:rPr>
        <w:t xml:space="preserve"> În cazurile în care există protocol de colaborare cu altă instituției în vederea repartizării de locuințe, unul din membrii comisie va fi reprezentant al instituției respective.</w:t>
      </w:r>
    </w:p>
    <w:p w:rsidR="00EA3D1E" w:rsidRDefault="00EA3D1E" w:rsidP="00EA3D1E">
      <w:pPr>
        <w:autoSpaceDE w:val="0"/>
        <w:autoSpaceDN w:val="0"/>
        <w:adjustRightInd w:val="0"/>
        <w:spacing w:after="0" w:line="240" w:lineRule="auto"/>
        <w:jc w:val="both"/>
        <w:rPr>
          <w:rFonts w:ascii="Times New Roman" w:eastAsia="Calibri" w:hAnsi="Times New Roman" w:cs="Times New Roman"/>
          <w:sz w:val="24"/>
          <w:szCs w:val="24"/>
          <w:lang w:eastAsia="ro-RO"/>
        </w:rPr>
      </w:pPr>
      <w:r w:rsidRPr="00C242F3">
        <w:rPr>
          <w:rFonts w:ascii="Times New Roman" w:hAnsi="Times New Roman" w:cs="Times New Roman"/>
          <w:bCs/>
          <w:sz w:val="24"/>
          <w:szCs w:val="24"/>
        </w:rPr>
        <w:t xml:space="preserve">b) </w:t>
      </w:r>
      <w:r w:rsidRPr="00C242F3">
        <w:rPr>
          <w:rFonts w:ascii="Times New Roman" w:eastAsia="Calibri" w:hAnsi="Times New Roman" w:cs="Times New Roman"/>
          <w:sz w:val="24"/>
          <w:szCs w:val="24"/>
          <w:lang w:eastAsia="ro-RO"/>
        </w:rPr>
        <w:t>Atribuții principale:</w:t>
      </w:r>
      <w:r>
        <w:rPr>
          <w:rFonts w:ascii="Times New Roman" w:eastAsia="Calibri" w:hAnsi="Times New Roman" w:cs="Times New Roman"/>
          <w:sz w:val="24"/>
          <w:szCs w:val="24"/>
          <w:lang w:eastAsia="ro-RO"/>
        </w:rPr>
        <w:t xml:space="preserve"> </w:t>
      </w:r>
    </w:p>
    <w:p w:rsidR="00EA3D1E" w:rsidRDefault="00EA3D1E" w:rsidP="00EA3D1E">
      <w:pPr>
        <w:autoSpaceDE w:val="0"/>
        <w:autoSpaceDN w:val="0"/>
        <w:adjustRightInd w:val="0"/>
        <w:spacing w:after="0" w:line="240"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 xml:space="preserve">     1.  </w:t>
      </w:r>
      <w:proofErr w:type="spellStart"/>
      <w:r>
        <w:rPr>
          <w:rFonts w:ascii="Times New Roman" w:eastAsia="Calibri" w:hAnsi="Times New Roman" w:cs="Times New Roman"/>
          <w:sz w:val="24"/>
          <w:szCs w:val="24"/>
          <w:lang w:eastAsia="ro-RO"/>
        </w:rPr>
        <w:t>monitorizeză</w:t>
      </w:r>
      <w:proofErr w:type="spellEnd"/>
      <w:r>
        <w:rPr>
          <w:rFonts w:ascii="Times New Roman" w:eastAsia="Calibri" w:hAnsi="Times New Roman" w:cs="Times New Roman"/>
          <w:sz w:val="24"/>
          <w:szCs w:val="24"/>
          <w:lang w:eastAsia="ro-RO"/>
        </w:rPr>
        <w:t xml:space="preserve"> folosința</w:t>
      </w:r>
      <w:r w:rsidRPr="00C242F3">
        <w:rPr>
          <w:rFonts w:ascii="Times New Roman" w:eastAsia="Calibri" w:hAnsi="Times New Roman" w:cs="Times New Roman"/>
          <w:sz w:val="24"/>
          <w:szCs w:val="24"/>
          <w:lang w:eastAsia="ro-RO"/>
        </w:rPr>
        <w:t xml:space="preserve"> bunului imobil</w:t>
      </w:r>
      <w:r>
        <w:rPr>
          <w:rFonts w:ascii="Times New Roman" w:eastAsia="Calibri" w:hAnsi="Times New Roman" w:cs="Times New Roman"/>
          <w:sz w:val="24"/>
          <w:szCs w:val="24"/>
          <w:lang w:eastAsia="ro-RO"/>
        </w:rPr>
        <w:t xml:space="preserve"> o dată la 6 luni, sau ori de câte ori este cazul;</w:t>
      </w:r>
    </w:p>
    <w:p w:rsidR="00EA3D1E" w:rsidRPr="00C242F3" w:rsidRDefault="00EA3D1E" w:rsidP="00EA3D1E">
      <w:pPr>
        <w:autoSpaceDE w:val="0"/>
        <w:autoSpaceDN w:val="0"/>
        <w:adjustRightInd w:val="0"/>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lang w:eastAsia="ro-RO"/>
        </w:rPr>
        <w:lastRenderedPageBreak/>
        <w:t xml:space="preserve">     2. </w:t>
      </w:r>
      <w:r w:rsidRPr="00C242F3">
        <w:rPr>
          <w:rFonts w:ascii="Times New Roman" w:eastAsia="Calibri" w:hAnsi="Times New Roman" w:cs="Times New Roman"/>
          <w:sz w:val="24"/>
          <w:szCs w:val="24"/>
          <w:lang w:eastAsia="ro-RO"/>
        </w:rPr>
        <w:t>redactează</w:t>
      </w:r>
      <w:r>
        <w:rPr>
          <w:rFonts w:ascii="Times New Roman" w:eastAsia="Calibri" w:hAnsi="Times New Roman" w:cs="Times New Roman"/>
          <w:sz w:val="24"/>
          <w:szCs w:val="24"/>
          <w:lang w:eastAsia="ro-RO"/>
        </w:rPr>
        <w:t>,</w:t>
      </w:r>
      <w:r w:rsidRPr="00CA6E22">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d</w:t>
      </w:r>
      <w:r w:rsidRPr="00C242F3">
        <w:rPr>
          <w:rFonts w:ascii="Times New Roman" w:eastAsia="Calibri" w:hAnsi="Times New Roman" w:cs="Times New Roman"/>
          <w:sz w:val="24"/>
          <w:szCs w:val="24"/>
          <w:lang w:eastAsia="ro-RO"/>
        </w:rPr>
        <w:t>upă fiecare verificare</w:t>
      </w:r>
      <w:r>
        <w:rPr>
          <w:rFonts w:ascii="Times New Roman" w:eastAsia="Calibri" w:hAnsi="Times New Roman" w:cs="Times New Roman"/>
          <w:sz w:val="24"/>
          <w:szCs w:val="24"/>
          <w:lang w:eastAsia="ro-RO"/>
        </w:rPr>
        <w:t xml:space="preserve">, un </w:t>
      </w:r>
      <w:r w:rsidRPr="00C242F3">
        <w:rPr>
          <w:rFonts w:ascii="Times New Roman" w:eastAsia="Calibri" w:hAnsi="Times New Roman" w:cs="Times New Roman"/>
          <w:sz w:val="24"/>
          <w:szCs w:val="24"/>
          <w:lang w:eastAsia="ro-RO"/>
        </w:rPr>
        <w:t>Raport/Proces verbal pe care îl înaintează, spre informare, Președintelui Consiliului Județean Dâmbovița.</w:t>
      </w:r>
    </w:p>
    <w:p w:rsidR="00EA3D1E" w:rsidRPr="00C242F3" w:rsidRDefault="00EA3D1E" w:rsidP="00EA3D1E">
      <w:pPr>
        <w:spacing w:after="0" w:line="276" w:lineRule="auto"/>
        <w:jc w:val="both"/>
        <w:rPr>
          <w:rFonts w:ascii="Times New Roman" w:eastAsia="Calibri" w:hAnsi="Times New Roman" w:cs="Times New Roman"/>
          <w:sz w:val="24"/>
          <w:szCs w:val="24"/>
          <w:lang w:eastAsia="ro-RO"/>
        </w:rPr>
      </w:pPr>
      <w:r w:rsidRPr="00EC6101">
        <w:rPr>
          <w:rFonts w:ascii="Times New Roman" w:eastAsia="Calibri" w:hAnsi="Times New Roman" w:cs="Times New Roman"/>
          <w:b/>
          <w:sz w:val="24"/>
          <w:szCs w:val="24"/>
          <w:lang w:eastAsia="ro-RO"/>
        </w:rPr>
        <w:t>(4)</w:t>
      </w:r>
      <w:r w:rsidRPr="00C242F3">
        <w:rPr>
          <w:rFonts w:ascii="Times New Roman" w:eastAsia="Calibri" w:hAnsi="Times New Roman" w:cs="Times New Roman"/>
          <w:sz w:val="24"/>
          <w:szCs w:val="24"/>
          <w:lang w:eastAsia="ro-RO"/>
        </w:rPr>
        <w:t xml:space="preserve"> </w:t>
      </w:r>
      <w:r w:rsidRPr="00C242F3">
        <w:rPr>
          <w:rFonts w:ascii="Times New Roman" w:eastAsia="Calibri" w:hAnsi="Times New Roman" w:cs="Times New Roman"/>
          <w:b/>
          <w:sz w:val="24"/>
          <w:szCs w:val="24"/>
          <w:lang w:eastAsia="ro-RO"/>
        </w:rPr>
        <w:t>Modul general de lucru al comisiilor de examinare cereri și contestații</w:t>
      </w:r>
    </w:p>
    <w:p w:rsidR="00EA3D1E" w:rsidRDefault="00EA3D1E" w:rsidP="00EA3D1E">
      <w:pPr>
        <w:pStyle w:val="ListParagraph"/>
        <w:numPr>
          <w:ilvl w:val="0"/>
          <w:numId w:val="4"/>
        </w:num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Comisiile lucrează în mod legal în </w:t>
      </w:r>
      <w:proofErr w:type="spellStart"/>
      <w:r w:rsidRPr="00C242F3">
        <w:rPr>
          <w:rFonts w:ascii="Times New Roman" w:eastAsia="Calibri" w:hAnsi="Times New Roman" w:cs="Times New Roman"/>
          <w:sz w:val="24"/>
          <w:szCs w:val="24"/>
          <w:lang w:eastAsia="ro-RO"/>
        </w:rPr>
        <w:t>prezenţa</w:t>
      </w:r>
      <w:proofErr w:type="spellEnd"/>
      <w:r w:rsidRPr="00C242F3">
        <w:rPr>
          <w:rFonts w:ascii="Times New Roman" w:eastAsia="Calibri" w:hAnsi="Times New Roman" w:cs="Times New Roman"/>
          <w:sz w:val="24"/>
          <w:szCs w:val="24"/>
          <w:lang w:eastAsia="ro-RO"/>
        </w:rPr>
        <w:t xml:space="preserve"> a cel </w:t>
      </w:r>
      <w:proofErr w:type="spellStart"/>
      <w:r w:rsidRPr="00C242F3">
        <w:rPr>
          <w:rFonts w:ascii="Times New Roman" w:eastAsia="Calibri" w:hAnsi="Times New Roman" w:cs="Times New Roman"/>
          <w:sz w:val="24"/>
          <w:szCs w:val="24"/>
          <w:lang w:eastAsia="ro-RO"/>
        </w:rPr>
        <w:t>puţin</w:t>
      </w:r>
      <w:proofErr w:type="spellEnd"/>
      <w:r w:rsidRPr="00C242F3">
        <w:rPr>
          <w:rFonts w:ascii="Times New Roman" w:eastAsia="Calibri" w:hAnsi="Times New Roman" w:cs="Times New Roman"/>
          <w:sz w:val="24"/>
          <w:szCs w:val="24"/>
          <w:lang w:eastAsia="ro-RO"/>
        </w:rPr>
        <w:t xml:space="preserve"> jumătate plus unu dintre membrii</w:t>
      </w:r>
      <w:r>
        <w:rPr>
          <w:rFonts w:ascii="Times New Roman" w:eastAsia="Calibri" w:hAnsi="Times New Roman" w:cs="Times New Roman"/>
          <w:sz w:val="24"/>
          <w:szCs w:val="24"/>
          <w:lang w:eastAsia="ro-RO"/>
        </w:rPr>
        <w:t xml:space="preserve"> </w:t>
      </w:r>
      <w:r w:rsidRPr="00C242F3">
        <w:rPr>
          <w:rFonts w:ascii="Times New Roman" w:eastAsia="Calibri" w:hAnsi="Times New Roman" w:cs="Times New Roman"/>
          <w:sz w:val="24"/>
          <w:szCs w:val="24"/>
          <w:lang w:eastAsia="ro-RO"/>
        </w:rPr>
        <w:t xml:space="preserve">săi. </w:t>
      </w:r>
    </w:p>
    <w:p w:rsidR="00EA3D1E" w:rsidRPr="00AC1761" w:rsidRDefault="00EA3D1E" w:rsidP="00EA3D1E">
      <w:pPr>
        <w:spacing w:after="0"/>
        <w:jc w:val="both"/>
        <w:rPr>
          <w:rFonts w:ascii="Times New Roman" w:eastAsia="Calibri" w:hAnsi="Times New Roman" w:cs="Times New Roman"/>
          <w:sz w:val="24"/>
          <w:szCs w:val="24"/>
          <w:lang w:eastAsia="ro-RO"/>
        </w:rPr>
      </w:pPr>
      <w:r w:rsidRPr="00AC1761">
        <w:rPr>
          <w:rFonts w:ascii="Times New Roman" w:eastAsia="Calibri" w:hAnsi="Times New Roman" w:cs="Times New Roman"/>
          <w:sz w:val="24"/>
          <w:szCs w:val="24"/>
          <w:lang w:eastAsia="ro-RO"/>
        </w:rPr>
        <w:t xml:space="preserve">Convocarea comisiilor se asigură de către secretarul acestora, cu cel mult două zile înainte de data stabilită pentru desfășurarea ședinței.                                                                                           </w:t>
      </w:r>
    </w:p>
    <w:p w:rsidR="00EA3D1E" w:rsidRPr="00C242F3" w:rsidRDefault="00EA3D1E" w:rsidP="00EA3D1E">
      <w:p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b) Modul de lucru al comisiilor este stabilit de comun acord între membrii fiecăreia dintre acestea, urmând a se avea în vedere încadrarea în termenele prevăzute pentru realizarea atribuțiilor cu care au fost investite.</w:t>
      </w:r>
    </w:p>
    <w:p w:rsidR="00EA3D1E" w:rsidRDefault="00EA3D1E" w:rsidP="00EA3D1E">
      <w:pPr>
        <w:pStyle w:val="ListParagraph"/>
        <w:numPr>
          <w:ilvl w:val="0"/>
          <w:numId w:val="5"/>
        </w:numPr>
        <w:spacing w:after="0"/>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Membrii comisiei examinează</w:t>
      </w:r>
      <w:r w:rsidRPr="00C242F3">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 xml:space="preserve">cererile din punct de vedere al îndeplinirii criteriilor generale din </w:t>
      </w:r>
    </w:p>
    <w:p w:rsidR="00EA3D1E" w:rsidRPr="00AC1761" w:rsidRDefault="00EA3D1E" w:rsidP="00EA3D1E">
      <w:pPr>
        <w:spacing w:after="0"/>
        <w:jc w:val="both"/>
        <w:rPr>
          <w:rFonts w:ascii="Times New Roman" w:eastAsia="Calibri" w:hAnsi="Times New Roman" w:cs="Times New Roman"/>
          <w:sz w:val="24"/>
          <w:szCs w:val="24"/>
          <w:lang w:eastAsia="ro-RO"/>
        </w:rPr>
      </w:pPr>
      <w:r w:rsidRPr="00AC1761">
        <w:rPr>
          <w:rFonts w:ascii="Times New Roman" w:eastAsia="Calibri" w:hAnsi="Times New Roman" w:cs="Times New Roman"/>
          <w:sz w:val="24"/>
          <w:szCs w:val="24"/>
          <w:lang w:eastAsia="ro-RO"/>
        </w:rPr>
        <w:t>prima etapă și, dacă este cazul elimină dosarele care nu îndeplinesc cumulativ aceste criterii de acces.</w:t>
      </w:r>
    </w:p>
    <w:p w:rsidR="00EA3D1E" w:rsidRPr="00C242F3" w:rsidRDefault="00EA3D1E" w:rsidP="00EA3D1E">
      <w:pPr>
        <w:pStyle w:val="ListParagraph"/>
        <w:numPr>
          <w:ilvl w:val="0"/>
          <w:numId w:val="5"/>
        </w:num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În cazul în care se ajunge la eventuale </w:t>
      </w:r>
      <w:proofErr w:type="spellStart"/>
      <w:r w:rsidRPr="00C242F3">
        <w:rPr>
          <w:rFonts w:ascii="Times New Roman" w:eastAsia="Calibri" w:hAnsi="Times New Roman" w:cs="Times New Roman"/>
          <w:sz w:val="24"/>
          <w:szCs w:val="24"/>
          <w:lang w:eastAsia="ro-RO"/>
        </w:rPr>
        <w:t>divergenţe</w:t>
      </w:r>
      <w:proofErr w:type="spellEnd"/>
      <w:r w:rsidRPr="00C242F3">
        <w:rPr>
          <w:rFonts w:ascii="Times New Roman" w:eastAsia="Calibri" w:hAnsi="Times New Roman" w:cs="Times New Roman"/>
          <w:sz w:val="24"/>
          <w:szCs w:val="24"/>
          <w:lang w:eastAsia="ro-RO"/>
        </w:rPr>
        <w:t xml:space="preserve"> de păreri între membri, </w:t>
      </w:r>
      <w:proofErr w:type="spellStart"/>
      <w:r w:rsidRPr="00C242F3">
        <w:rPr>
          <w:rFonts w:ascii="Times New Roman" w:eastAsia="Calibri" w:hAnsi="Times New Roman" w:cs="Times New Roman"/>
          <w:sz w:val="24"/>
          <w:szCs w:val="24"/>
          <w:lang w:eastAsia="ro-RO"/>
        </w:rPr>
        <w:t>preşedintele</w:t>
      </w:r>
      <w:proofErr w:type="spellEnd"/>
      <w:r w:rsidRPr="00C242F3">
        <w:rPr>
          <w:rFonts w:ascii="Times New Roman" w:eastAsia="Calibri" w:hAnsi="Times New Roman" w:cs="Times New Roman"/>
          <w:sz w:val="24"/>
          <w:szCs w:val="24"/>
          <w:lang w:eastAsia="ro-RO"/>
        </w:rPr>
        <w:t xml:space="preserve"> comisiei</w:t>
      </w:r>
    </w:p>
    <w:p w:rsidR="00EA3D1E" w:rsidRPr="00C242F3" w:rsidRDefault="00EA3D1E" w:rsidP="00EA3D1E">
      <w:p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va solicita reanalizarea punctelor de </w:t>
      </w:r>
      <w:proofErr w:type="spellStart"/>
      <w:r w:rsidRPr="00C242F3">
        <w:rPr>
          <w:rFonts w:ascii="Times New Roman" w:eastAsia="Calibri" w:hAnsi="Times New Roman" w:cs="Times New Roman"/>
          <w:sz w:val="24"/>
          <w:szCs w:val="24"/>
          <w:lang w:eastAsia="ro-RO"/>
        </w:rPr>
        <w:t>divergenţă</w:t>
      </w:r>
      <w:proofErr w:type="spellEnd"/>
      <w:r w:rsidRPr="00C242F3">
        <w:rPr>
          <w:rFonts w:ascii="Times New Roman" w:eastAsia="Calibri" w:hAnsi="Times New Roman" w:cs="Times New Roman"/>
          <w:sz w:val="24"/>
          <w:szCs w:val="24"/>
          <w:lang w:eastAsia="ro-RO"/>
        </w:rPr>
        <w:t>. În cazul în care comisia nu ajunge la un acord, votul președintelui este decisiv.</w:t>
      </w:r>
    </w:p>
    <w:p w:rsidR="00EA3D1E" w:rsidRPr="00C242F3" w:rsidRDefault="00EA3D1E" w:rsidP="00EA3D1E">
      <w:pPr>
        <w:pStyle w:val="ListParagraph"/>
        <w:numPr>
          <w:ilvl w:val="0"/>
          <w:numId w:val="5"/>
        </w:num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În situația în care membrii comisiei apreciază că se impun anumite clarificări cu privire la</w:t>
      </w:r>
    </w:p>
    <w:p w:rsidR="00EA3D1E" w:rsidRPr="00C242F3" w:rsidRDefault="00EA3D1E" w:rsidP="00EA3D1E">
      <w:p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criteriile stabilite, dar fără a fi modificată structura sau punctajul, acestea vor fi analizate și soluționate anterior începerii etapei de verificare.</w:t>
      </w:r>
    </w:p>
    <w:p w:rsidR="00EA3D1E" w:rsidRPr="00C242F3" w:rsidRDefault="00EA3D1E" w:rsidP="00EA3D1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Membrii comisiilor examinează </w:t>
      </w:r>
      <w:r w:rsidRPr="00C242F3">
        <w:rPr>
          <w:rFonts w:ascii="Times New Roman" w:hAnsi="Times New Roman" w:cs="Times New Roman"/>
          <w:sz w:val="24"/>
          <w:szCs w:val="24"/>
        </w:rPr>
        <w:t xml:space="preserve">cererile solicitanților, precum și actele doveditoare depuse de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aceștia și aplică punctajele aferente conform criteriilor.  </w:t>
      </w:r>
    </w:p>
    <w:p w:rsidR="00EA3D1E" w:rsidRPr="00C242F3" w:rsidRDefault="00EA3D1E" w:rsidP="00EA3D1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Lucrările comisiei vor fi consemnate în procese-verbale care trebuie să cuprindă motivele de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admitere sau de respingere a cererilor privind atribuirea unei locuințe de serviciu.</w:t>
      </w:r>
    </w:p>
    <w:p w:rsidR="00EA3D1E" w:rsidRPr="00C242F3" w:rsidRDefault="00EA3D1E" w:rsidP="00EA3D1E">
      <w:p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 xml:space="preserve">h) Fiecare membru al oricărei dintre comisii va semna o </w:t>
      </w:r>
      <w:proofErr w:type="spellStart"/>
      <w:r w:rsidRPr="00C242F3">
        <w:rPr>
          <w:rFonts w:ascii="Times New Roman" w:eastAsia="Calibri" w:hAnsi="Times New Roman" w:cs="Times New Roman"/>
          <w:sz w:val="24"/>
          <w:szCs w:val="24"/>
          <w:lang w:eastAsia="ro-RO"/>
        </w:rPr>
        <w:t>declaraţie</w:t>
      </w:r>
      <w:proofErr w:type="spellEnd"/>
      <w:r w:rsidRPr="00C242F3">
        <w:rPr>
          <w:rFonts w:ascii="Times New Roman" w:eastAsia="Calibri" w:hAnsi="Times New Roman" w:cs="Times New Roman"/>
          <w:sz w:val="24"/>
          <w:szCs w:val="24"/>
          <w:lang w:eastAsia="ro-RO"/>
        </w:rPr>
        <w:t xml:space="preserve"> de imparțialitate conform </w:t>
      </w:r>
    </w:p>
    <w:p w:rsidR="00EA3D1E" w:rsidRPr="00C242F3" w:rsidRDefault="00EA3D1E" w:rsidP="00EA3D1E">
      <w:pPr>
        <w:spacing w:after="0"/>
        <w:jc w:val="both"/>
        <w:rPr>
          <w:rFonts w:ascii="Times New Roman" w:eastAsia="Calibri" w:hAnsi="Times New Roman" w:cs="Times New Roman"/>
          <w:sz w:val="24"/>
          <w:szCs w:val="24"/>
          <w:lang w:eastAsia="ro-RO"/>
        </w:rPr>
      </w:pPr>
      <w:r w:rsidRPr="00C242F3">
        <w:rPr>
          <w:rFonts w:ascii="Times New Roman" w:eastAsia="Calibri" w:hAnsi="Times New Roman" w:cs="Times New Roman"/>
          <w:sz w:val="24"/>
          <w:szCs w:val="24"/>
          <w:lang w:eastAsia="ro-RO"/>
        </w:rPr>
        <w:t>modelului:</w:t>
      </w:r>
    </w:p>
    <w:p w:rsidR="00EA3D1E" w:rsidRPr="00C242F3" w:rsidRDefault="00EA3D1E" w:rsidP="00EA3D1E">
      <w:pPr>
        <w:spacing w:after="0" w:line="276" w:lineRule="auto"/>
        <w:jc w:val="both"/>
        <w:rPr>
          <w:rFonts w:ascii="Times New Roman" w:eastAsia="Times New Roman" w:hAnsi="Times New Roman" w:cs="Times New Roman"/>
          <w:sz w:val="24"/>
          <w:szCs w:val="24"/>
        </w:rPr>
      </w:pPr>
      <w:r w:rsidRPr="00C242F3">
        <w:rPr>
          <w:rFonts w:ascii="Times New Roman" w:eastAsia="Calibri" w:hAnsi="Times New Roman" w:cs="Times New Roman"/>
          <w:sz w:val="24"/>
          <w:szCs w:val="24"/>
          <w:lang w:eastAsia="ro-RO"/>
        </w:rPr>
        <w:t xml:space="preserve">« </w:t>
      </w:r>
      <w:r w:rsidRPr="00C242F3">
        <w:rPr>
          <w:rFonts w:ascii="Times New Roman" w:eastAsia="Times New Roman" w:hAnsi="Times New Roman" w:cs="Times New Roman"/>
          <w:sz w:val="24"/>
          <w:szCs w:val="24"/>
        </w:rPr>
        <w:t xml:space="preserve">Subsemnatul .......……………............................, în calitate de  membru al Comisiei de………….......................................................declar prin prezenta, că nici eu </w:t>
      </w:r>
      <w:proofErr w:type="spellStart"/>
      <w:r w:rsidRPr="00C242F3">
        <w:rPr>
          <w:rFonts w:ascii="Times New Roman" w:eastAsia="Times New Roman" w:hAnsi="Times New Roman" w:cs="Times New Roman"/>
          <w:sz w:val="24"/>
          <w:szCs w:val="24"/>
        </w:rPr>
        <w:t>şi</w:t>
      </w:r>
      <w:proofErr w:type="spellEnd"/>
      <w:r w:rsidRPr="00C242F3">
        <w:rPr>
          <w:rFonts w:ascii="Times New Roman" w:eastAsia="Times New Roman" w:hAnsi="Times New Roman" w:cs="Times New Roman"/>
          <w:sz w:val="24"/>
          <w:szCs w:val="24"/>
        </w:rPr>
        <w:t xml:space="preserve"> nici </w:t>
      </w:r>
      <w:proofErr w:type="spellStart"/>
      <w:r w:rsidRPr="00C242F3">
        <w:rPr>
          <w:rFonts w:ascii="Times New Roman" w:eastAsia="Times New Roman" w:hAnsi="Times New Roman" w:cs="Times New Roman"/>
          <w:sz w:val="24"/>
          <w:szCs w:val="24"/>
        </w:rPr>
        <w:t>soţul</w:t>
      </w:r>
      <w:proofErr w:type="spellEnd"/>
      <w:r w:rsidRPr="00C242F3">
        <w:rPr>
          <w:rFonts w:ascii="Times New Roman" w:eastAsia="Times New Roman" w:hAnsi="Times New Roman" w:cs="Times New Roman"/>
          <w:sz w:val="24"/>
          <w:szCs w:val="24"/>
        </w:rPr>
        <w:t>/</w:t>
      </w:r>
      <w:proofErr w:type="spellStart"/>
      <w:r w:rsidRPr="00C242F3">
        <w:rPr>
          <w:rFonts w:ascii="Times New Roman" w:eastAsia="Times New Roman" w:hAnsi="Times New Roman" w:cs="Times New Roman"/>
          <w:sz w:val="24"/>
          <w:szCs w:val="24"/>
        </w:rPr>
        <w:t>soţia</w:t>
      </w:r>
      <w:proofErr w:type="spellEnd"/>
      <w:r w:rsidRPr="00C242F3">
        <w:rPr>
          <w:rFonts w:ascii="Times New Roman" w:eastAsia="Times New Roman" w:hAnsi="Times New Roman" w:cs="Times New Roman"/>
          <w:sz w:val="24"/>
          <w:szCs w:val="24"/>
        </w:rPr>
        <w:t>, rudele sau afinii mei până la gradul al II-lea inclusiv nu avem nici un interes patrimonial sau nepatrimonial în legătura cu cererile de repartizare a locuințelor de serviciu.</w:t>
      </w:r>
    </w:p>
    <w:p w:rsidR="00EA3D1E" w:rsidRDefault="00EA3D1E" w:rsidP="00EA3D1E">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242F3">
        <w:rPr>
          <w:rFonts w:ascii="Times New Roman" w:eastAsia="Times New Roman" w:hAnsi="Times New Roman" w:cs="Times New Roman"/>
          <w:sz w:val="24"/>
          <w:szCs w:val="24"/>
        </w:rPr>
        <w:t xml:space="preserve">Confirm că, în </w:t>
      </w:r>
      <w:proofErr w:type="spellStart"/>
      <w:r w:rsidRPr="00C242F3">
        <w:rPr>
          <w:rFonts w:ascii="Times New Roman" w:eastAsia="Times New Roman" w:hAnsi="Times New Roman" w:cs="Times New Roman"/>
          <w:sz w:val="24"/>
          <w:szCs w:val="24"/>
        </w:rPr>
        <w:t>situaţia</w:t>
      </w:r>
      <w:proofErr w:type="spellEnd"/>
      <w:r w:rsidRPr="00C242F3">
        <w:rPr>
          <w:rFonts w:ascii="Times New Roman" w:eastAsia="Times New Roman" w:hAnsi="Times New Roman" w:cs="Times New Roman"/>
          <w:sz w:val="24"/>
          <w:szCs w:val="24"/>
        </w:rPr>
        <w:t xml:space="preserve"> în care descopăr, în cursul desfășurării activităților, că un astfel de interes există, voi declara imediat acest lucru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mă voi retrage din comisie.</w:t>
      </w:r>
    </w:p>
    <w:p w:rsidR="00EA3D1E" w:rsidRPr="00C5481C" w:rsidRDefault="00EA3D1E" w:rsidP="00EA3D1E">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EA3D1E" w:rsidRDefault="00EA3D1E" w:rsidP="00EA3D1E">
      <w:pPr>
        <w:spacing w:after="0" w:line="276" w:lineRule="auto"/>
        <w:contextualSpacing/>
        <w:jc w:val="center"/>
        <w:rPr>
          <w:rFonts w:ascii="Times New Roman" w:eastAsia="Arial" w:hAnsi="Times New Roman" w:cs="Times New Roman"/>
          <w:b/>
          <w:sz w:val="24"/>
          <w:szCs w:val="24"/>
        </w:rPr>
      </w:pPr>
      <w:r w:rsidRPr="00C242F3">
        <w:rPr>
          <w:rFonts w:ascii="Times New Roman" w:eastAsia="Arial" w:hAnsi="Times New Roman" w:cs="Times New Roman"/>
          <w:b/>
          <w:sz w:val="24"/>
          <w:szCs w:val="24"/>
        </w:rPr>
        <w:t xml:space="preserve">CAPITOLUL  VIII </w:t>
      </w:r>
      <w:r w:rsidRPr="00C242F3">
        <w:rPr>
          <w:rFonts w:ascii="Times New Roman" w:eastAsia="Arial" w:hAnsi="Times New Roman" w:cs="Times New Roman"/>
          <w:sz w:val="24"/>
          <w:szCs w:val="24"/>
        </w:rPr>
        <w:t xml:space="preserve">–  </w:t>
      </w:r>
      <w:r w:rsidRPr="00C242F3">
        <w:rPr>
          <w:rFonts w:ascii="Times New Roman" w:eastAsia="Arial" w:hAnsi="Times New Roman" w:cs="Times New Roman"/>
          <w:b/>
          <w:sz w:val="24"/>
          <w:szCs w:val="24"/>
        </w:rPr>
        <w:t>ÎNREGISTRARE și PREZENTARE SOLICITARE</w:t>
      </w:r>
    </w:p>
    <w:p w:rsidR="00EA3D1E" w:rsidRPr="00C242F3" w:rsidRDefault="00EA3D1E" w:rsidP="00EA3D1E">
      <w:pPr>
        <w:spacing w:after="0" w:line="276" w:lineRule="auto"/>
        <w:contextualSpacing/>
        <w:jc w:val="center"/>
        <w:rPr>
          <w:rFonts w:ascii="Times New Roman" w:eastAsia="Arial" w:hAnsi="Times New Roman" w:cs="Times New Roman"/>
          <w:sz w:val="24"/>
          <w:szCs w:val="24"/>
        </w:rPr>
      </w:pPr>
    </w:p>
    <w:p w:rsidR="00EA3D1E" w:rsidRPr="00C242F3" w:rsidRDefault="00EA3D1E" w:rsidP="00EA3D1E">
      <w:pPr>
        <w:spacing w:after="0"/>
        <w:jc w:val="both"/>
        <w:rPr>
          <w:rFonts w:ascii="Times New Roman" w:eastAsia="Arial" w:hAnsi="Times New Roman" w:cs="Times New Roman"/>
          <w:b/>
          <w:sz w:val="24"/>
          <w:szCs w:val="24"/>
        </w:rPr>
      </w:pPr>
      <w:r w:rsidRPr="00C242F3">
        <w:rPr>
          <w:rFonts w:ascii="Times New Roman" w:eastAsia="Arial" w:hAnsi="Times New Roman" w:cs="Times New Roman"/>
          <w:b/>
          <w:sz w:val="24"/>
          <w:szCs w:val="24"/>
        </w:rPr>
        <w:t xml:space="preserve">Art. </w:t>
      </w:r>
      <w:r>
        <w:rPr>
          <w:rFonts w:ascii="Times New Roman" w:eastAsia="Arial" w:hAnsi="Times New Roman" w:cs="Times New Roman"/>
          <w:b/>
          <w:sz w:val="24"/>
          <w:szCs w:val="24"/>
        </w:rPr>
        <w:t>10. (1)</w:t>
      </w:r>
      <w:r w:rsidRPr="00C242F3">
        <w:rPr>
          <w:rFonts w:ascii="Times New Roman" w:eastAsia="Arial" w:hAnsi="Times New Roman" w:cs="Times New Roman"/>
          <w:b/>
          <w:sz w:val="24"/>
          <w:szCs w:val="24"/>
        </w:rPr>
        <w:t xml:space="preserve">  </w:t>
      </w:r>
      <w:r w:rsidRPr="00C242F3">
        <w:rPr>
          <w:rFonts w:ascii="Times New Roman" w:eastAsia="Calibri" w:hAnsi="Times New Roman" w:cs="Times New Roman"/>
          <w:b/>
          <w:sz w:val="24"/>
          <w:szCs w:val="24"/>
          <w:lang w:eastAsia="ro-RO"/>
        </w:rPr>
        <w:t xml:space="preserve">Prezentarea documentației </w:t>
      </w:r>
    </w:p>
    <w:p w:rsidR="00EA3D1E" w:rsidRDefault="00EA3D1E" w:rsidP="00EA3D1E">
      <w:pPr>
        <w:pStyle w:val="ListParagraph"/>
        <w:numPr>
          <w:ilvl w:val="0"/>
          <w:numId w:val="8"/>
        </w:numPr>
        <w:spacing w:after="0"/>
        <w:jc w:val="both"/>
        <w:rPr>
          <w:rFonts w:ascii="Times New Roman" w:eastAsia="Calibri" w:hAnsi="Times New Roman" w:cs="Times New Roman"/>
          <w:sz w:val="24"/>
          <w:szCs w:val="24"/>
          <w:lang w:eastAsia="ro-RO"/>
        </w:rPr>
      </w:pPr>
      <w:r w:rsidRPr="0028197E">
        <w:rPr>
          <w:rFonts w:ascii="Times New Roman" w:eastAsia="Arial" w:hAnsi="Times New Roman" w:cs="Times New Roman"/>
          <w:sz w:val="24"/>
          <w:szCs w:val="24"/>
        </w:rPr>
        <w:t xml:space="preserve">Cererea, </w:t>
      </w:r>
      <w:r w:rsidRPr="0028197E">
        <w:rPr>
          <w:rFonts w:ascii="Times New Roman" w:eastAsia="Calibri" w:hAnsi="Times New Roman" w:cs="Times New Roman"/>
          <w:sz w:val="24"/>
          <w:szCs w:val="24"/>
          <w:lang w:eastAsia="ro-RO"/>
        </w:rPr>
        <w:t xml:space="preserve">într-un exemplar original și în format pe hârtie, precum și documentele de susținere a </w:t>
      </w:r>
    </w:p>
    <w:p w:rsidR="00EA3D1E" w:rsidRPr="0028197E" w:rsidRDefault="00EA3D1E" w:rsidP="00EA3D1E">
      <w:pPr>
        <w:spacing w:after="0"/>
        <w:jc w:val="both"/>
        <w:rPr>
          <w:rFonts w:ascii="Times New Roman" w:eastAsia="Calibri" w:hAnsi="Times New Roman" w:cs="Times New Roman"/>
          <w:sz w:val="24"/>
          <w:szCs w:val="24"/>
          <w:lang w:eastAsia="ro-RO"/>
        </w:rPr>
      </w:pPr>
      <w:r w:rsidRPr="0028197E">
        <w:rPr>
          <w:rFonts w:ascii="Times New Roman" w:eastAsia="Calibri" w:hAnsi="Times New Roman" w:cs="Times New Roman"/>
          <w:sz w:val="24"/>
          <w:szCs w:val="24"/>
          <w:lang w:eastAsia="ro-RO"/>
        </w:rPr>
        <w:t xml:space="preserve">acesteia enumerate în Lista de documente și în condițiile precizate, formează o documentație de solicitare. </w:t>
      </w:r>
      <w:r>
        <w:rPr>
          <w:rFonts w:ascii="Times New Roman" w:eastAsia="Calibri" w:hAnsi="Times New Roman" w:cs="Times New Roman"/>
          <w:sz w:val="24"/>
          <w:szCs w:val="24"/>
          <w:lang w:eastAsia="ro-RO"/>
        </w:rPr>
        <w:t>(</w:t>
      </w:r>
      <w:r w:rsidRPr="0028197E">
        <w:rPr>
          <w:rFonts w:ascii="Times New Roman" w:eastAsia="Calibri" w:hAnsi="Times New Roman" w:cs="Times New Roman"/>
          <w:sz w:val="24"/>
          <w:szCs w:val="24"/>
          <w:lang w:eastAsia="ro-RO"/>
        </w:rPr>
        <w:t xml:space="preserve">Documentele vor fi numerotate, îndosariate, semnate, </w:t>
      </w:r>
      <w:proofErr w:type="spellStart"/>
      <w:r w:rsidRPr="0028197E">
        <w:rPr>
          <w:rFonts w:ascii="Times New Roman" w:eastAsia="Calibri" w:hAnsi="Times New Roman" w:cs="Times New Roman"/>
          <w:sz w:val="24"/>
          <w:szCs w:val="24"/>
          <w:lang w:eastAsia="ro-RO"/>
        </w:rPr>
        <w:t>opisate</w:t>
      </w:r>
      <w:proofErr w:type="spellEnd"/>
      <w:r w:rsidRPr="0028197E">
        <w:rPr>
          <w:rFonts w:ascii="Times New Roman" w:eastAsia="Calibri" w:hAnsi="Times New Roman" w:cs="Times New Roman"/>
          <w:sz w:val="24"/>
          <w:szCs w:val="24"/>
          <w:lang w:eastAsia="ro-RO"/>
        </w:rPr>
        <w:t xml:space="preserve"> și</w:t>
      </w:r>
      <w:r w:rsidRPr="0028197E">
        <w:rPr>
          <w:rFonts w:ascii="Times New Roman" w:eastAsia="Arial" w:hAnsi="Times New Roman" w:cs="Times New Roman"/>
          <w:sz w:val="24"/>
          <w:szCs w:val="24"/>
        </w:rPr>
        <w:t xml:space="preserve"> i</w:t>
      </w:r>
      <w:r w:rsidRPr="0028197E">
        <w:rPr>
          <w:rFonts w:ascii="Times New Roman" w:eastAsia="Calibri" w:hAnsi="Times New Roman" w:cs="Times New Roman"/>
          <w:sz w:val="24"/>
          <w:szCs w:val="24"/>
          <w:lang w:eastAsia="ro-RO"/>
        </w:rPr>
        <w:t>ntroduse în plic sigilat odată cu cererea.</w:t>
      </w:r>
      <w:r>
        <w:rPr>
          <w:rFonts w:ascii="Times New Roman" w:eastAsia="Calibri" w:hAnsi="Times New Roman" w:cs="Times New Roman"/>
          <w:sz w:val="24"/>
          <w:szCs w:val="24"/>
          <w:lang w:eastAsia="ro-RO"/>
        </w:rPr>
        <w:t>)</w:t>
      </w:r>
    </w:p>
    <w:p w:rsidR="00EA3D1E" w:rsidRPr="00C242F3" w:rsidRDefault="00EA3D1E" w:rsidP="00EA3D1E">
      <w:pPr>
        <w:pStyle w:val="ListParagraph"/>
        <w:numPr>
          <w:ilvl w:val="0"/>
          <w:numId w:val="8"/>
        </w:numPr>
        <w:tabs>
          <w:tab w:val="left" w:pos="1109"/>
        </w:tabs>
        <w:autoSpaceDE w:val="0"/>
        <w:autoSpaceDN w:val="0"/>
        <w:adjustRightInd w:val="0"/>
        <w:spacing w:after="0"/>
        <w:ind w:right="144"/>
        <w:jc w:val="both"/>
        <w:rPr>
          <w:rFonts w:ascii="Times New Roman" w:eastAsia="Times New Roman" w:hAnsi="Times New Roman" w:cs="Times New Roman"/>
          <w:sz w:val="24"/>
          <w:szCs w:val="24"/>
          <w:lang w:eastAsia="ro-RO"/>
        </w:rPr>
      </w:pPr>
      <w:r w:rsidRPr="00C242F3">
        <w:rPr>
          <w:rFonts w:ascii="Times New Roman" w:eastAsia="Calibri" w:hAnsi="Times New Roman" w:cs="Times New Roman"/>
          <w:sz w:val="24"/>
          <w:szCs w:val="24"/>
          <w:lang w:eastAsia="ro-RO"/>
        </w:rPr>
        <w:t>Pe plic se va menționa sau se va aplica o etichetă completată după modelul de mai jos:</w:t>
      </w:r>
    </w:p>
    <w:p w:rsidR="00EA3D1E" w:rsidRPr="00C242F3" w:rsidRDefault="00EA3D1E" w:rsidP="00EA3D1E">
      <w:pPr>
        <w:pStyle w:val="ListParagraph"/>
        <w:tabs>
          <w:tab w:val="left" w:pos="1109"/>
        </w:tabs>
        <w:autoSpaceDE w:val="0"/>
        <w:autoSpaceDN w:val="0"/>
        <w:adjustRightInd w:val="0"/>
        <w:spacing w:after="0"/>
        <w:ind w:left="360" w:right="144"/>
        <w:jc w:val="both"/>
        <w:rPr>
          <w:rFonts w:ascii="Times New Roman" w:eastAsia="Times New Roman" w:hAnsi="Times New Roman" w:cs="Times New Roman"/>
          <w:sz w:val="24"/>
          <w:szCs w:val="24"/>
          <w:lang w:eastAsia="ro-RO"/>
        </w:rPr>
      </w:pPr>
      <w:r w:rsidRPr="00C242F3">
        <w:rPr>
          <w:rFonts w:ascii="Times New Roman" w:eastAsia="Times New Roman" w:hAnsi="Times New Roman" w:cs="Times New Roman"/>
          <w:b/>
          <w:sz w:val="24"/>
          <w:szCs w:val="24"/>
          <w:lang w:eastAsia="ro-RO"/>
        </w:rPr>
        <w:t xml:space="preserve">                       DESTINATAR: CONSILIUL JUDEȚEAN DÂMBOVIȚA</w:t>
      </w:r>
    </w:p>
    <w:p w:rsidR="00EA3D1E" w:rsidRPr="00C242F3" w:rsidRDefault="00EA3D1E" w:rsidP="00EA3D1E">
      <w:pPr>
        <w:tabs>
          <w:tab w:val="left" w:pos="1109"/>
        </w:tabs>
        <w:autoSpaceDE w:val="0"/>
        <w:autoSpaceDN w:val="0"/>
        <w:adjustRightInd w:val="0"/>
        <w:spacing w:after="0" w:line="276" w:lineRule="auto"/>
        <w:ind w:left="709" w:right="144" w:firstLine="142"/>
        <w:rPr>
          <w:rFonts w:ascii="Times New Roman" w:eastAsia="Times New Roman" w:hAnsi="Times New Roman" w:cs="Times New Roman"/>
          <w:sz w:val="24"/>
          <w:szCs w:val="24"/>
          <w:lang w:eastAsia="ro-RO"/>
        </w:rPr>
      </w:pPr>
      <w:r w:rsidRPr="00C242F3">
        <w:rPr>
          <w:rFonts w:ascii="Times New Roman" w:eastAsia="Times New Roman" w:hAnsi="Times New Roman" w:cs="Times New Roman"/>
          <w:sz w:val="24"/>
          <w:szCs w:val="24"/>
          <w:lang w:eastAsia="ro-RO"/>
        </w:rPr>
        <w:t xml:space="preserve">                     </w:t>
      </w:r>
      <w:proofErr w:type="spellStart"/>
      <w:r w:rsidRPr="00C242F3">
        <w:rPr>
          <w:rFonts w:ascii="Times New Roman" w:eastAsia="Times New Roman" w:hAnsi="Times New Roman" w:cs="Times New Roman"/>
          <w:sz w:val="24"/>
          <w:szCs w:val="24"/>
          <w:lang w:eastAsia="ro-RO"/>
        </w:rPr>
        <w:t>Târgovişte</w:t>
      </w:r>
      <w:proofErr w:type="spellEnd"/>
      <w:r w:rsidRPr="00C242F3">
        <w:rPr>
          <w:rFonts w:ascii="Times New Roman" w:eastAsia="Times New Roman" w:hAnsi="Times New Roman" w:cs="Times New Roman"/>
          <w:sz w:val="24"/>
          <w:szCs w:val="24"/>
          <w:lang w:eastAsia="ro-RO"/>
        </w:rPr>
        <w:t xml:space="preserve">, </w:t>
      </w:r>
      <w:proofErr w:type="spellStart"/>
      <w:r w:rsidRPr="00C242F3">
        <w:rPr>
          <w:rFonts w:ascii="Times New Roman" w:eastAsia="Times New Roman" w:hAnsi="Times New Roman" w:cs="Times New Roman"/>
          <w:sz w:val="24"/>
          <w:szCs w:val="24"/>
          <w:lang w:eastAsia="ro-RO"/>
        </w:rPr>
        <w:t>Piaţa</w:t>
      </w:r>
      <w:proofErr w:type="spellEnd"/>
      <w:r w:rsidRPr="00C242F3">
        <w:rPr>
          <w:rFonts w:ascii="Times New Roman" w:eastAsia="Times New Roman" w:hAnsi="Times New Roman" w:cs="Times New Roman"/>
          <w:sz w:val="24"/>
          <w:szCs w:val="24"/>
          <w:lang w:eastAsia="ro-RO"/>
        </w:rPr>
        <w:t xml:space="preserve"> Tricolorului, Nr.1, </w:t>
      </w:r>
      <w:proofErr w:type="spellStart"/>
      <w:r w:rsidRPr="00C242F3">
        <w:rPr>
          <w:rFonts w:ascii="Times New Roman" w:eastAsia="Times New Roman" w:hAnsi="Times New Roman" w:cs="Times New Roman"/>
          <w:sz w:val="24"/>
          <w:szCs w:val="24"/>
          <w:lang w:eastAsia="ro-RO"/>
        </w:rPr>
        <w:t>Judeţul</w:t>
      </w:r>
      <w:proofErr w:type="spellEnd"/>
      <w:r w:rsidRPr="00C242F3">
        <w:rPr>
          <w:rFonts w:ascii="Times New Roman" w:eastAsia="Times New Roman" w:hAnsi="Times New Roman" w:cs="Times New Roman"/>
          <w:sz w:val="24"/>
          <w:szCs w:val="24"/>
          <w:lang w:eastAsia="ro-RO"/>
        </w:rPr>
        <w:t xml:space="preserve"> </w:t>
      </w:r>
      <w:proofErr w:type="spellStart"/>
      <w:r w:rsidRPr="00C242F3">
        <w:rPr>
          <w:rFonts w:ascii="Times New Roman" w:eastAsia="Times New Roman" w:hAnsi="Times New Roman" w:cs="Times New Roman"/>
          <w:sz w:val="24"/>
          <w:szCs w:val="24"/>
          <w:lang w:eastAsia="ro-RO"/>
        </w:rPr>
        <w:t>Dâmboviţa</w:t>
      </w:r>
      <w:proofErr w:type="spellEnd"/>
    </w:p>
    <w:p w:rsidR="00EA3D1E" w:rsidRPr="00C242F3" w:rsidRDefault="00EA3D1E" w:rsidP="00EA3D1E">
      <w:pPr>
        <w:tabs>
          <w:tab w:val="left" w:pos="1109"/>
        </w:tabs>
        <w:autoSpaceDE w:val="0"/>
        <w:autoSpaceDN w:val="0"/>
        <w:adjustRightInd w:val="0"/>
        <w:spacing w:after="0" w:line="276" w:lineRule="auto"/>
        <w:ind w:right="144"/>
        <w:jc w:val="center"/>
        <w:rPr>
          <w:rFonts w:ascii="Times New Roman" w:eastAsia="Times New Roman" w:hAnsi="Times New Roman" w:cs="Times New Roman"/>
          <w:sz w:val="24"/>
          <w:szCs w:val="24"/>
          <w:lang w:eastAsia="ro-RO"/>
        </w:rPr>
      </w:pPr>
      <w:r w:rsidRPr="00C242F3">
        <w:rPr>
          <w:rFonts w:ascii="Times New Roman" w:eastAsia="Times New Roman" w:hAnsi="Times New Roman" w:cs="Times New Roman"/>
          <w:b/>
          <w:sz w:val="24"/>
          <w:szCs w:val="24"/>
          <w:lang w:eastAsia="ro-RO"/>
        </w:rPr>
        <w:t xml:space="preserve">  ÎN ATENȚIA: COMISIEI DE EXAMINARE CERERI </w:t>
      </w:r>
    </w:p>
    <w:p w:rsidR="00EA3D1E" w:rsidRPr="00C242F3" w:rsidRDefault="00EA3D1E" w:rsidP="00EA3D1E">
      <w:pPr>
        <w:tabs>
          <w:tab w:val="left" w:pos="1109"/>
        </w:tabs>
        <w:autoSpaceDE w:val="0"/>
        <w:autoSpaceDN w:val="0"/>
        <w:adjustRightInd w:val="0"/>
        <w:spacing w:after="0" w:line="276" w:lineRule="auto"/>
        <w:ind w:right="144"/>
        <w:jc w:val="center"/>
        <w:rPr>
          <w:rFonts w:ascii="Times New Roman" w:eastAsia="Times New Roman" w:hAnsi="Times New Roman" w:cs="Times New Roman"/>
          <w:sz w:val="24"/>
          <w:szCs w:val="24"/>
          <w:lang w:eastAsia="ro-RO"/>
        </w:rPr>
      </w:pPr>
      <w:r w:rsidRPr="00C242F3">
        <w:rPr>
          <w:rFonts w:ascii="Times New Roman" w:eastAsia="Times New Roman" w:hAnsi="Times New Roman" w:cs="Times New Roman"/>
          <w:b/>
          <w:sz w:val="24"/>
          <w:szCs w:val="24"/>
          <w:lang w:eastAsia="ro-RO"/>
        </w:rPr>
        <w:t xml:space="preserve">         EXPEDITOR: NUME ȘI PRENUME</w:t>
      </w:r>
      <w:r w:rsidRPr="00C242F3">
        <w:rPr>
          <w:rFonts w:ascii="Times New Roman" w:eastAsia="Times New Roman" w:hAnsi="Times New Roman" w:cs="Times New Roman"/>
          <w:sz w:val="24"/>
          <w:szCs w:val="24"/>
          <w:lang w:eastAsia="ro-RO"/>
        </w:rPr>
        <w:t>(solicitant /titular).............................</w:t>
      </w:r>
    </w:p>
    <w:p w:rsidR="00EA3D1E" w:rsidRPr="00C242F3" w:rsidRDefault="00EA3D1E" w:rsidP="00EA3D1E">
      <w:pPr>
        <w:tabs>
          <w:tab w:val="left" w:pos="1109"/>
        </w:tabs>
        <w:autoSpaceDE w:val="0"/>
        <w:autoSpaceDN w:val="0"/>
        <w:adjustRightInd w:val="0"/>
        <w:spacing w:after="0" w:line="276" w:lineRule="auto"/>
        <w:ind w:right="144"/>
        <w:rPr>
          <w:rFonts w:ascii="Times New Roman" w:eastAsia="Times New Roman" w:hAnsi="Times New Roman" w:cs="Times New Roman"/>
          <w:sz w:val="24"/>
          <w:szCs w:val="24"/>
          <w:lang w:eastAsia="ro-RO"/>
        </w:rPr>
      </w:pPr>
      <w:r w:rsidRPr="00C242F3">
        <w:rPr>
          <w:rFonts w:ascii="Times New Roman" w:eastAsia="Times New Roman" w:hAnsi="Times New Roman" w:cs="Times New Roman"/>
          <w:sz w:val="24"/>
          <w:szCs w:val="24"/>
          <w:lang w:eastAsia="ro-RO"/>
        </w:rPr>
        <w:t xml:space="preserve">                             Adresă.......................................................................</w:t>
      </w:r>
    </w:p>
    <w:p w:rsidR="00EA3D1E" w:rsidRPr="00C242F3" w:rsidRDefault="00EA3D1E" w:rsidP="00EA3D1E">
      <w:pPr>
        <w:spacing w:after="0" w:line="276" w:lineRule="auto"/>
        <w:jc w:val="center"/>
        <w:rPr>
          <w:rFonts w:ascii="Times New Roman" w:eastAsia="Calibri" w:hAnsi="Times New Roman" w:cs="Times New Roman"/>
          <w:b/>
          <w:bCs/>
          <w:sz w:val="24"/>
          <w:szCs w:val="24"/>
          <w:lang w:eastAsia="ro-RO"/>
        </w:rPr>
      </w:pPr>
      <w:r w:rsidRPr="00C242F3">
        <w:rPr>
          <w:rFonts w:ascii="Times New Roman" w:eastAsia="Calibri" w:hAnsi="Times New Roman" w:cs="Times New Roman"/>
          <w:b/>
          <w:bCs/>
          <w:sz w:val="24"/>
          <w:szCs w:val="24"/>
          <w:lang w:eastAsia="ro-RO"/>
        </w:rPr>
        <w:t>REFERINȚĂ: SOLICITARE DE REPARTIZARE LOCUINȚĂ DE SERVICIU</w:t>
      </w:r>
      <w:r>
        <w:rPr>
          <w:rFonts w:ascii="Times New Roman" w:eastAsia="Calibri" w:hAnsi="Times New Roman" w:cs="Times New Roman"/>
          <w:b/>
          <w:bCs/>
          <w:sz w:val="24"/>
          <w:szCs w:val="24"/>
          <w:lang w:eastAsia="ro-RO"/>
        </w:rPr>
        <w:t xml:space="preserve"> </w:t>
      </w:r>
    </w:p>
    <w:p w:rsidR="00EA3D1E" w:rsidRPr="0028197E" w:rsidRDefault="00EA3D1E" w:rsidP="00EA3D1E">
      <w:pPr>
        <w:spacing w:after="0" w:line="276" w:lineRule="auto"/>
        <w:contextualSpacing/>
        <w:rPr>
          <w:rFonts w:ascii="Times New Roman" w:eastAsia="Arial" w:hAnsi="Times New Roman" w:cs="Times New Roman"/>
          <w:b/>
          <w:sz w:val="24"/>
          <w:szCs w:val="24"/>
        </w:rPr>
      </w:pPr>
      <w:r>
        <w:rPr>
          <w:rFonts w:ascii="Times New Roman" w:eastAsia="Arial" w:hAnsi="Times New Roman" w:cs="Times New Roman"/>
          <w:b/>
          <w:sz w:val="24"/>
          <w:szCs w:val="24"/>
        </w:rPr>
        <w:t xml:space="preserve">(2) </w:t>
      </w:r>
      <w:r w:rsidRPr="00C242F3">
        <w:rPr>
          <w:rFonts w:ascii="Times New Roman" w:eastAsia="Arial" w:hAnsi="Times New Roman" w:cs="Times New Roman"/>
          <w:b/>
          <w:sz w:val="24"/>
          <w:szCs w:val="24"/>
        </w:rPr>
        <w:t>Înregistrarea solicitării</w:t>
      </w:r>
      <w:r>
        <w:rPr>
          <w:rFonts w:ascii="Times New Roman" w:eastAsia="Calibri" w:hAnsi="Times New Roman" w:cs="Times New Roman"/>
          <w:sz w:val="24"/>
          <w:szCs w:val="24"/>
          <w:lang w:eastAsia="ro-RO"/>
        </w:rPr>
        <w:t xml:space="preserve"> </w:t>
      </w:r>
    </w:p>
    <w:p w:rsidR="00EA3D1E" w:rsidRPr="00C242F3" w:rsidRDefault="00EA3D1E" w:rsidP="00EA3D1E">
      <w:pPr>
        <w:spacing w:after="0"/>
        <w:jc w:val="both"/>
        <w:rPr>
          <w:rFonts w:ascii="Times New Roman" w:eastAsia="Times New Roman" w:hAnsi="Times New Roman" w:cs="Times New Roman"/>
          <w:sz w:val="24"/>
          <w:szCs w:val="24"/>
          <w:lang w:eastAsia="ro-RO"/>
        </w:rPr>
      </w:pPr>
      <w:r>
        <w:rPr>
          <w:rFonts w:ascii="Times New Roman" w:eastAsia="Calibri" w:hAnsi="Times New Roman" w:cs="Times New Roman"/>
          <w:sz w:val="24"/>
          <w:szCs w:val="24"/>
          <w:lang w:eastAsia="ro-RO"/>
        </w:rPr>
        <w:t xml:space="preserve">(a) Plicul cu documentația se depune </w:t>
      </w:r>
      <w:r w:rsidRPr="00C242F3">
        <w:rPr>
          <w:rFonts w:ascii="Times New Roman" w:eastAsia="Calibri" w:hAnsi="Times New Roman" w:cs="Times New Roman"/>
          <w:sz w:val="24"/>
          <w:szCs w:val="24"/>
          <w:lang w:eastAsia="ro-RO"/>
        </w:rPr>
        <w:t xml:space="preserve">direct la registratura Consiliului </w:t>
      </w:r>
      <w:proofErr w:type="spellStart"/>
      <w:r w:rsidRPr="00C242F3">
        <w:rPr>
          <w:rFonts w:ascii="Times New Roman" w:eastAsia="Calibri" w:hAnsi="Times New Roman" w:cs="Times New Roman"/>
          <w:sz w:val="24"/>
          <w:szCs w:val="24"/>
          <w:lang w:eastAsia="ro-RO"/>
        </w:rPr>
        <w:t>Judeţean</w:t>
      </w:r>
      <w:proofErr w:type="spellEnd"/>
      <w:r w:rsidRPr="00C242F3">
        <w:rPr>
          <w:rFonts w:ascii="Times New Roman" w:eastAsia="Calibri" w:hAnsi="Times New Roman" w:cs="Times New Roman"/>
          <w:sz w:val="24"/>
          <w:szCs w:val="24"/>
          <w:lang w:eastAsia="ro-RO"/>
        </w:rPr>
        <w:t xml:space="preserve"> </w:t>
      </w:r>
      <w:proofErr w:type="spellStart"/>
      <w:r w:rsidRPr="00C242F3">
        <w:rPr>
          <w:rFonts w:ascii="Times New Roman" w:eastAsia="Calibri" w:hAnsi="Times New Roman" w:cs="Times New Roman"/>
          <w:sz w:val="24"/>
          <w:szCs w:val="24"/>
          <w:lang w:eastAsia="ro-RO"/>
        </w:rPr>
        <w:t>Dâmboviţa</w:t>
      </w:r>
      <w:proofErr w:type="spellEnd"/>
      <w:r w:rsidRPr="00C242F3">
        <w:rPr>
          <w:rFonts w:ascii="Times New Roman" w:eastAsia="Calibri" w:hAnsi="Times New Roman" w:cs="Times New Roman"/>
          <w:sz w:val="24"/>
          <w:szCs w:val="24"/>
          <w:lang w:eastAsia="ro-RO"/>
        </w:rPr>
        <w:t xml:space="preserve"> la adresa: Consiliul Județean Dâmbovița, municipiul Târgoviște, str. </w:t>
      </w:r>
      <w:proofErr w:type="spellStart"/>
      <w:r w:rsidRPr="00C242F3">
        <w:rPr>
          <w:rFonts w:ascii="Times New Roman" w:eastAsia="Calibri" w:hAnsi="Times New Roman" w:cs="Times New Roman"/>
          <w:sz w:val="24"/>
          <w:szCs w:val="24"/>
          <w:lang w:eastAsia="ro-RO"/>
        </w:rPr>
        <w:t>PiațaTricol</w:t>
      </w:r>
      <w:r>
        <w:rPr>
          <w:rFonts w:ascii="Times New Roman" w:eastAsia="Calibri" w:hAnsi="Times New Roman" w:cs="Times New Roman"/>
          <w:sz w:val="24"/>
          <w:szCs w:val="24"/>
          <w:lang w:eastAsia="ro-RO"/>
        </w:rPr>
        <w:t>orului</w:t>
      </w:r>
      <w:proofErr w:type="spellEnd"/>
      <w:r>
        <w:rPr>
          <w:rFonts w:ascii="Times New Roman" w:eastAsia="Calibri" w:hAnsi="Times New Roman" w:cs="Times New Roman"/>
          <w:sz w:val="24"/>
          <w:szCs w:val="24"/>
          <w:lang w:eastAsia="ro-RO"/>
        </w:rPr>
        <w:t xml:space="preserve">  nr.1, județul Dâmbovița. </w:t>
      </w:r>
    </w:p>
    <w:p w:rsidR="00EA3D1E" w:rsidRDefault="00EA3D1E" w:rsidP="00EA3D1E">
      <w:pPr>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(b) Î</w:t>
      </w:r>
      <w:r w:rsidRPr="00C242F3">
        <w:rPr>
          <w:rFonts w:ascii="Times New Roman" w:eastAsia="Times New Roman" w:hAnsi="Times New Roman" w:cs="Times New Roman"/>
          <w:sz w:val="24"/>
          <w:szCs w:val="24"/>
          <w:lang w:eastAsia="ro-RO"/>
        </w:rPr>
        <w:t>nregistrare</w:t>
      </w:r>
      <w:r>
        <w:rPr>
          <w:rFonts w:ascii="Times New Roman" w:eastAsia="Times New Roman" w:hAnsi="Times New Roman" w:cs="Times New Roman"/>
          <w:sz w:val="24"/>
          <w:szCs w:val="24"/>
          <w:lang w:eastAsia="ro-RO"/>
        </w:rPr>
        <w:t xml:space="preserve">a se realizează prin aplicarea direct pe plic a numărului de înregistrare din registrul general de intrări ieșiri de la registratura consiliul județean. </w:t>
      </w:r>
    </w:p>
    <w:p w:rsidR="00EA3D1E" w:rsidRPr="003065C2" w:rsidRDefault="00EA3D1E" w:rsidP="00EA3D1E">
      <w:pPr>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w:t>
      </w:r>
      <w:r w:rsidRPr="00C242F3">
        <w:rPr>
          <w:rFonts w:ascii="Times New Roman" w:eastAsia="Times New Roman" w:hAnsi="Times New Roman" w:cs="Times New Roman"/>
          <w:sz w:val="24"/>
          <w:szCs w:val="24"/>
          <w:lang w:eastAsia="ro-RO"/>
        </w:rPr>
        <w:t xml:space="preserve">Documentația va fi comunicată, în regim de </w:t>
      </w:r>
      <w:proofErr w:type="spellStart"/>
      <w:r w:rsidRPr="00C242F3">
        <w:rPr>
          <w:rFonts w:ascii="Times New Roman" w:eastAsia="Times New Roman" w:hAnsi="Times New Roman" w:cs="Times New Roman"/>
          <w:sz w:val="24"/>
          <w:szCs w:val="24"/>
          <w:lang w:eastAsia="ro-RO"/>
        </w:rPr>
        <w:t>urgenţă</w:t>
      </w:r>
      <w:proofErr w:type="spellEnd"/>
      <w:r w:rsidRPr="00C242F3">
        <w:rPr>
          <w:rFonts w:ascii="Times New Roman" w:eastAsia="Times New Roman" w:hAnsi="Times New Roman" w:cs="Times New Roman"/>
          <w:sz w:val="24"/>
          <w:szCs w:val="24"/>
          <w:lang w:eastAsia="ro-RO"/>
        </w:rPr>
        <w:t>, de către funcționarul cu atribuții de distribuire a corespondenței la nivelul instituției, secretariatului co</w:t>
      </w:r>
      <w:r>
        <w:rPr>
          <w:rFonts w:ascii="Times New Roman" w:eastAsia="Times New Roman" w:hAnsi="Times New Roman" w:cs="Times New Roman"/>
          <w:sz w:val="24"/>
          <w:szCs w:val="24"/>
          <w:lang w:eastAsia="ro-RO"/>
        </w:rPr>
        <w:t xml:space="preserve">misiei de analiză și </w:t>
      </w:r>
      <w:proofErr w:type="spellStart"/>
      <w:r>
        <w:rPr>
          <w:rFonts w:ascii="Times New Roman" w:eastAsia="Times New Roman" w:hAnsi="Times New Roman" w:cs="Times New Roman"/>
          <w:sz w:val="24"/>
          <w:szCs w:val="24"/>
          <w:lang w:eastAsia="ro-RO"/>
        </w:rPr>
        <w:t>verificar</w:t>
      </w:r>
      <w:proofErr w:type="spellEnd"/>
    </w:p>
    <w:p w:rsidR="00EA3D1E" w:rsidRDefault="00EA3D1E" w:rsidP="00EA3D1E">
      <w:pPr>
        <w:autoSpaceDE w:val="0"/>
        <w:autoSpaceDN w:val="0"/>
        <w:adjustRightInd w:val="0"/>
        <w:spacing w:after="0" w:line="240" w:lineRule="auto"/>
        <w:jc w:val="both"/>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r w:rsidRPr="00C242F3">
        <w:rPr>
          <w:rFonts w:ascii="Times New Roman" w:hAnsi="Times New Roman" w:cs="Times New Roman"/>
          <w:b/>
          <w:bCs/>
          <w:sz w:val="24"/>
          <w:szCs w:val="24"/>
        </w:rPr>
        <w:t xml:space="preserve">CAPITOLUL  IX - MODUL DE SOLUȚIONARE A CERERILOR </w:t>
      </w:r>
    </w:p>
    <w:p w:rsidR="00EA3D1E" w:rsidRDefault="00EA3D1E" w:rsidP="00EA3D1E">
      <w:pPr>
        <w:autoSpaceDE w:val="0"/>
        <w:autoSpaceDN w:val="0"/>
        <w:adjustRightInd w:val="0"/>
        <w:spacing w:after="0" w:line="240" w:lineRule="auto"/>
        <w:jc w:val="center"/>
        <w:rPr>
          <w:rFonts w:ascii="Times New Roman" w:hAnsi="Times New Roman" w:cs="Times New Roman"/>
          <w:b/>
          <w:bCs/>
          <w:sz w:val="24"/>
          <w:szCs w:val="24"/>
        </w:rPr>
      </w:pPr>
      <w:r w:rsidRPr="00C242F3">
        <w:rPr>
          <w:rFonts w:ascii="Times New Roman" w:hAnsi="Times New Roman" w:cs="Times New Roman"/>
          <w:b/>
          <w:bCs/>
          <w:sz w:val="24"/>
          <w:szCs w:val="24"/>
        </w:rPr>
        <w:t>ȘI REPARTIZAREA LOCUINȚELOR DE SERVICIU</w:t>
      </w: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p>
    <w:p w:rsidR="00EA3D1E" w:rsidRPr="00C242F3" w:rsidRDefault="00EA3D1E" w:rsidP="00EA3D1E">
      <w:pPr>
        <w:autoSpaceDE w:val="0"/>
        <w:autoSpaceDN w:val="0"/>
        <w:adjustRightInd w:val="0"/>
        <w:spacing w:after="0"/>
        <w:jc w:val="both"/>
        <w:rPr>
          <w:rFonts w:ascii="Times New Roman" w:eastAsia="Times New Roman" w:hAnsi="Times New Roman" w:cs="Times New Roman"/>
          <w:sz w:val="24"/>
          <w:szCs w:val="24"/>
          <w:lang w:eastAsia="ro-RO"/>
        </w:rPr>
      </w:pPr>
      <w:r w:rsidRPr="00C242F3">
        <w:rPr>
          <w:rFonts w:ascii="Times New Roman" w:hAnsi="Times New Roman" w:cs="Times New Roman"/>
          <w:b/>
          <w:sz w:val="24"/>
          <w:szCs w:val="24"/>
        </w:rPr>
        <w:t>Art.</w:t>
      </w:r>
      <w:r>
        <w:rPr>
          <w:rFonts w:ascii="Times New Roman" w:hAnsi="Times New Roman" w:cs="Times New Roman"/>
          <w:b/>
          <w:sz w:val="24"/>
          <w:szCs w:val="24"/>
        </w:rPr>
        <w:t xml:space="preserve"> </w:t>
      </w:r>
      <w:r w:rsidRPr="00C242F3">
        <w:rPr>
          <w:rFonts w:ascii="Times New Roman" w:hAnsi="Times New Roman" w:cs="Times New Roman"/>
          <w:b/>
          <w:sz w:val="24"/>
          <w:szCs w:val="24"/>
        </w:rPr>
        <w:t>1</w:t>
      </w:r>
      <w:r>
        <w:rPr>
          <w:rFonts w:ascii="Times New Roman" w:hAnsi="Times New Roman" w:cs="Times New Roman"/>
          <w:b/>
          <w:sz w:val="24"/>
          <w:szCs w:val="24"/>
        </w:rPr>
        <w:t>1.</w:t>
      </w:r>
      <w:r w:rsidRPr="00C242F3">
        <w:rPr>
          <w:rFonts w:ascii="Times New Roman" w:hAnsi="Times New Roman" w:cs="Times New Roman"/>
          <w:b/>
          <w:sz w:val="24"/>
          <w:szCs w:val="24"/>
        </w:rPr>
        <w:t xml:space="preserve"> </w:t>
      </w:r>
      <w:r w:rsidRPr="00C242F3">
        <w:rPr>
          <w:rFonts w:ascii="Times New Roman" w:eastAsia="Times New Roman" w:hAnsi="Times New Roman" w:cs="Times New Roman"/>
          <w:sz w:val="24"/>
          <w:szCs w:val="24"/>
          <w:lang w:eastAsia="ro-RO"/>
        </w:rPr>
        <w:t xml:space="preserve">(1) Anterior </w:t>
      </w:r>
      <w:r>
        <w:rPr>
          <w:rFonts w:ascii="Times New Roman" w:eastAsia="Times New Roman" w:hAnsi="Times New Roman" w:cs="Times New Roman"/>
          <w:sz w:val="24"/>
          <w:szCs w:val="24"/>
          <w:lang w:eastAsia="ro-RO"/>
        </w:rPr>
        <w:t xml:space="preserve">examinării </w:t>
      </w:r>
      <w:r w:rsidRPr="00C242F3">
        <w:rPr>
          <w:rFonts w:ascii="Times New Roman" w:eastAsia="Times New Roman" w:hAnsi="Times New Roman" w:cs="Times New Roman"/>
          <w:sz w:val="24"/>
          <w:szCs w:val="24"/>
          <w:lang w:eastAsia="ro-RO"/>
        </w:rPr>
        <w:t>și  verificării d</w:t>
      </w:r>
      <w:r>
        <w:rPr>
          <w:rFonts w:ascii="Times New Roman" w:eastAsia="Times New Roman" w:hAnsi="Times New Roman" w:cs="Times New Roman"/>
          <w:sz w:val="24"/>
          <w:szCs w:val="24"/>
          <w:lang w:eastAsia="ro-RO"/>
        </w:rPr>
        <w:t>ocumentațiilor</w:t>
      </w:r>
      <w:r w:rsidRPr="00C242F3">
        <w:rPr>
          <w:rFonts w:ascii="Times New Roman" w:eastAsia="Times New Roman" w:hAnsi="Times New Roman" w:cs="Times New Roman"/>
          <w:sz w:val="24"/>
          <w:szCs w:val="24"/>
          <w:lang w:eastAsia="ro-RO"/>
        </w:rPr>
        <w:t xml:space="preserve"> secretarul comisie va pune la dispoziția </w:t>
      </w:r>
      <w:r>
        <w:rPr>
          <w:rFonts w:ascii="Times New Roman" w:eastAsia="Times New Roman" w:hAnsi="Times New Roman" w:cs="Times New Roman"/>
          <w:sz w:val="24"/>
          <w:szCs w:val="24"/>
          <w:lang w:eastAsia="ro-RO"/>
        </w:rPr>
        <w:t>fiecărui membru câ</w:t>
      </w:r>
      <w:r w:rsidRPr="00C242F3">
        <w:rPr>
          <w:rFonts w:ascii="Times New Roman" w:eastAsia="Times New Roman" w:hAnsi="Times New Roman" w:cs="Times New Roman"/>
          <w:sz w:val="24"/>
          <w:szCs w:val="24"/>
          <w:lang w:eastAsia="ro-RO"/>
        </w:rPr>
        <w:t xml:space="preserve">te o fișă cu criteriile de acces, criteriile de ierarhizare aferente numărului de </w:t>
      </w:r>
      <w:r>
        <w:rPr>
          <w:rFonts w:ascii="Times New Roman" w:eastAsia="Times New Roman" w:hAnsi="Times New Roman" w:cs="Times New Roman"/>
          <w:sz w:val="24"/>
          <w:szCs w:val="24"/>
          <w:lang w:eastAsia="ro-RO"/>
        </w:rPr>
        <w:t xml:space="preserve">cereri </w:t>
      </w:r>
      <w:r w:rsidRPr="00C242F3">
        <w:rPr>
          <w:rFonts w:ascii="Times New Roman" w:eastAsia="Times New Roman" w:hAnsi="Times New Roman" w:cs="Times New Roman"/>
          <w:sz w:val="24"/>
          <w:szCs w:val="24"/>
          <w:lang w:eastAsia="ro-RO"/>
        </w:rPr>
        <w:t>supuse verificărilor.</w:t>
      </w:r>
    </w:p>
    <w:p w:rsidR="00EA3D1E" w:rsidRPr="00C242F3" w:rsidRDefault="00EA3D1E" w:rsidP="00EA3D1E">
      <w:pPr>
        <w:autoSpaceDE w:val="0"/>
        <w:autoSpaceDN w:val="0"/>
        <w:adjustRightInd w:val="0"/>
        <w:spacing w:after="0"/>
        <w:jc w:val="both"/>
        <w:rPr>
          <w:rFonts w:ascii="Times New Roman" w:eastAsia="Times New Roman" w:hAnsi="Times New Roman" w:cs="Times New Roman"/>
          <w:sz w:val="24"/>
          <w:szCs w:val="24"/>
          <w:lang w:eastAsia="ro-RO"/>
        </w:rPr>
      </w:pPr>
      <w:r w:rsidRPr="00C242F3">
        <w:rPr>
          <w:rFonts w:ascii="Times New Roman" w:hAnsi="Times New Roman" w:cs="Times New Roman"/>
          <w:sz w:val="24"/>
          <w:szCs w:val="24"/>
        </w:rPr>
        <w:t>(2) Comisia de examinare poate solicita, în scris, solicitanților clarificări și completări formale,</w:t>
      </w:r>
    </w:p>
    <w:p w:rsidR="00EA3D1E" w:rsidRPr="00C242F3" w:rsidRDefault="00EA3D1E" w:rsidP="00EA3D1E">
      <w:pPr>
        <w:autoSpaceDE w:val="0"/>
        <w:autoSpaceDN w:val="0"/>
        <w:adjustRightInd w:val="0"/>
        <w:spacing w:after="0"/>
        <w:jc w:val="both"/>
        <w:rPr>
          <w:rFonts w:ascii="Times New Roman" w:eastAsia="Times New Roman" w:hAnsi="Times New Roman" w:cs="Times New Roman"/>
          <w:sz w:val="24"/>
          <w:szCs w:val="24"/>
          <w:lang w:eastAsia="ro-RO"/>
        </w:rPr>
      </w:pPr>
      <w:r w:rsidRPr="00C242F3">
        <w:rPr>
          <w:rFonts w:ascii="Times New Roman" w:hAnsi="Times New Roman" w:cs="Times New Roman"/>
          <w:sz w:val="24"/>
          <w:szCs w:val="24"/>
        </w:rPr>
        <w:t>necesare procedurii de analiză, stabilind în acest sens ce acte doveditoare mai sunt necesare a fi depuse</w:t>
      </w:r>
      <w:r>
        <w:rPr>
          <w:rFonts w:ascii="Times New Roman" w:hAnsi="Times New Roman" w:cs="Times New Roman"/>
          <w:sz w:val="24"/>
          <w:szCs w:val="24"/>
        </w:rPr>
        <w:t xml:space="preserve"> în completare</w:t>
      </w:r>
      <w:r w:rsidRPr="00C242F3">
        <w:rPr>
          <w:rFonts w:ascii="Times New Roman" w:hAnsi="Times New Roman" w:cs="Times New Roman"/>
          <w:sz w:val="24"/>
          <w:szCs w:val="24"/>
        </w:rPr>
        <w:t>, precum și termenul până la care se pot depune.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(3) Fiecare solicitare va fi evaluată individual de fiecare membru al comisiei, iar punctajul final se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stabilește ca urmare a deliberării membrilor comisiei prin completarea formularului de apreciere.</w:t>
      </w: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p>
    <w:p w:rsidR="00EA3D1E" w:rsidRDefault="00EA3D1E" w:rsidP="00EA3D1E">
      <w:pPr>
        <w:autoSpaceDE w:val="0"/>
        <w:autoSpaceDN w:val="0"/>
        <w:adjustRightInd w:val="0"/>
        <w:spacing w:after="0" w:line="240" w:lineRule="auto"/>
        <w:jc w:val="both"/>
        <w:rPr>
          <w:rFonts w:ascii="Times New Roman" w:hAnsi="Times New Roman" w:cs="Times New Roman"/>
          <w:bCs/>
          <w:sz w:val="24"/>
          <w:szCs w:val="24"/>
        </w:rPr>
      </w:pPr>
      <w:r w:rsidRPr="00C242F3">
        <w:rPr>
          <w:rFonts w:ascii="Times New Roman" w:hAnsi="Times New Roman" w:cs="Times New Roman"/>
          <w:b/>
          <w:bCs/>
          <w:sz w:val="24"/>
          <w:szCs w:val="24"/>
        </w:rPr>
        <w:t>Art. 1</w:t>
      </w:r>
      <w:r>
        <w:rPr>
          <w:rFonts w:ascii="Times New Roman" w:hAnsi="Times New Roman" w:cs="Times New Roman"/>
          <w:b/>
          <w:bCs/>
          <w:sz w:val="24"/>
          <w:szCs w:val="24"/>
        </w:rPr>
        <w:t>2.</w:t>
      </w:r>
      <w:r w:rsidRPr="00C242F3">
        <w:rPr>
          <w:rFonts w:ascii="Times New Roman" w:hAnsi="Times New Roman" w:cs="Times New Roman"/>
          <w:bCs/>
          <w:sz w:val="24"/>
          <w:szCs w:val="24"/>
        </w:rPr>
        <w:t xml:space="preserve"> (1) </w:t>
      </w:r>
      <w:r>
        <w:rPr>
          <w:rFonts w:ascii="Times New Roman" w:hAnsi="Times New Roman" w:cs="Times New Roman"/>
          <w:bCs/>
          <w:sz w:val="24"/>
          <w:szCs w:val="24"/>
        </w:rPr>
        <w:t>În primă etapă comisia de examinare va verifica îndeplinirea cumulativă de către solicitanți a criteriilor generale de acces.</w:t>
      </w:r>
    </w:p>
    <w:p w:rsidR="00EA3D1E" w:rsidRDefault="00EA3D1E" w:rsidP="00EA3D1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În cazul în care nu este îndeplinit unul din criteriile generale de acces, comisia vă proceda la respingerea cererii și comunicarea acestui rezultat către solicitant.</w:t>
      </w:r>
    </w:p>
    <w:p w:rsidR="00EA3D1E" w:rsidRDefault="00EA3D1E" w:rsidP="00EA3D1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În cazul în care sunt îndeplinite cumulativ criteriile generale de acces, comisia va trece la etapa a doua de examinare în funcție de criteriile generale de ierarhizare și criteriilor specifice de ierarhizare, după caz.</w:t>
      </w:r>
    </w:p>
    <w:p w:rsidR="00EA3D1E" w:rsidRPr="000E0AFD" w:rsidRDefault="00EA3D1E" w:rsidP="00EA3D1E">
      <w:pPr>
        <w:widowControl w:val="0"/>
        <w:autoSpaceDE w:val="0"/>
        <w:autoSpaceDN w:val="0"/>
        <w:adjustRightInd w:val="0"/>
        <w:spacing w:after="0"/>
        <w:jc w:val="both"/>
        <w:rPr>
          <w:rFonts w:ascii="Times New Roman" w:eastAsia="Times New Roman" w:hAnsi="Times New Roman" w:cs="Times New Roman"/>
          <w:b/>
          <w:bCs/>
          <w:iCs/>
          <w:sz w:val="24"/>
          <w:szCs w:val="24"/>
          <w:lang w:eastAsia="ro-RO"/>
        </w:rPr>
      </w:pPr>
      <w:r w:rsidRPr="000E0AFD">
        <w:rPr>
          <w:rFonts w:ascii="Times New Roman" w:hAnsi="Times New Roman" w:cs="Times New Roman"/>
          <w:sz w:val="24"/>
          <w:szCs w:val="24"/>
        </w:rPr>
        <w:t xml:space="preserve"> (4) După </w:t>
      </w:r>
      <w:r>
        <w:rPr>
          <w:rFonts w:ascii="Times New Roman" w:hAnsi="Times New Roman" w:cs="Times New Roman"/>
          <w:sz w:val="24"/>
          <w:szCs w:val="24"/>
        </w:rPr>
        <w:t xml:space="preserve">soluționarea tuturor cererilor, </w:t>
      </w:r>
      <w:r w:rsidRPr="000E0AFD">
        <w:rPr>
          <w:rFonts w:ascii="Times New Roman" w:hAnsi="Times New Roman" w:cs="Times New Roman"/>
          <w:sz w:val="24"/>
          <w:szCs w:val="24"/>
        </w:rPr>
        <w:t>Comisia întocmește Lista</w:t>
      </w:r>
      <w:r w:rsidRPr="000E0AFD">
        <w:rPr>
          <w:rFonts w:ascii="Times New Roman" w:eastAsia="Calibri" w:hAnsi="Times New Roman" w:cs="Times New Roman"/>
          <w:sz w:val="24"/>
          <w:szCs w:val="24"/>
          <w:lang w:eastAsia="ro-RO"/>
        </w:rPr>
        <w:t xml:space="preserve"> cu solicitanții îndreptățiți să</w:t>
      </w:r>
      <w:r>
        <w:rPr>
          <w:rFonts w:ascii="Times New Roman" w:eastAsia="Times New Roman" w:hAnsi="Times New Roman" w:cs="Times New Roman"/>
          <w:b/>
          <w:bCs/>
          <w:iCs/>
          <w:sz w:val="24"/>
          <w:szCs w:val="24"/>
          <w:lang w:eastAsia="ro-RO"/>
        </w:rPr>
        <w:t xml:space="preserve"> </w:t>
      </w:r>
      <w:r w:rsidRPr="00650E7B">
        <w:rPr>
          <w:rFonts w:ascii="Times New Roman" w:eastAsia="Calibri" w:hAnsi="Times New Roman" w:cs="Times New Roman"/>
          <w:sz w:val="24"/>
          <w:szCs w:val="24"/>
          <w:lang w:eastAsia="ro-RO"/>
        </w:rPr>
        <w:t xml:space="preserve">primească o locuință de serviciu </w:t>
      </w:r>
      <w:r>
        <w:rPr>
          <w:rFonts w:ascii="Times New Roman" w:eastAsia="Calibri" w:hAnsi="Times New Roman" w:cs="Times New Roman"/>
          <w:sz w:val="24"/>
          <w:szCs w:val="24"/>
          <w:lang w:eastAsia="ro-RO"/>
        </w:rPr>
        <w:t xml:space="preserve"> în </w:t>
      </w:r>
      <w:r w:rsidRPr="000E0AFD">
        <w:rPr>
          <w:rFonts w:ascii="Times New Roman" w:hAnsi="Times New Roman" w:cs="Times New Roman"/>
          <w:sz w:val="24"/>
          <w:szCs w:val="24"/>
        </w:rPr>
        <w:t>ordinea descrescătoare a punctajului obținut</w:t>
      </w:r>
      <w:r>
        <w:rPr>
          <w:rFonts w:ascii="Times New Roman" w:eastAsia="Calibri" w:hAnsi="Times New Roman" w:cs="Times New Roman"/>
          <w:sz w:val="24"/>
          <w:szCs w:val="24"/>
          <w:lang w:eastAsia="ro-RO"/>
        </w:rPr>
        <w:t xml:space="preserve"> </w:t>
      </w:r>
      <w:r w:rsidRPr="00650E7B">
        <w:rPr>
          <w:rFonts w:ascii="Times New Roman" w:eastAsia="Calibri" w:hAnsi="Times New Roman" w:cs="Times New Roman"/>
          <w:sz w:val="24"/>
          <w:szCs w:val="24"/>
          <w:lang w:eastAsia="ro-RO"/>
        </w:rPr>
        <w:t>și o înaintează spre aprobare președintelui consiliului județean care va emite o dispoziție în acest sens</w:t>
      </w:r>
      <w:r w:rsidRPr="00C242F3">
        <w:rPr>
          <w:rFonts w:ascii="Times New Roman" w:hAnsi="Times New Roman" w:cs="Times New Roman"/>
          <w:sz w:val="24"/>
          <w:szCs w:val="24"/>
        </w:rPr>
        <w:t xml:space="preserve"> </w:t>
      </w:r>
      <w:r>
        <w:rPr>
          <w:rFonts w:ascii="Times New Roman" w:hAnsi="Times New Roman" w:cs="Times New Roman"/>
          <w:sz w:val="24"/>
          <w:szCs w:val="24"/>
        </w:rPr>
        <w:t>.</w:t>
      </w:r>
    </w:p>
    <w:p w:rsidR="00EA3D1E" w:rsidRPr="00867D7D"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Cerereile</w:t>
      </w:r>
      <w:proofErr w:type="spellEnd"/>
      <w:r>
        <w:rPr>
          <w:rFonts w:ascii="Times New Roman" w:hAnsi="Times New Roman" w:cs="Times New Roman"/>
          <w:sz w:val="24"/>
          <w:szCs w:val="24"/>
        </w:rPr>
        <w:t xml:space="preserve"> care au obținut un punctaj favorabil dar insuficient pentru a face parte din ordinea de prioritate, rămân în evidența comisiei urmând să fie reluate în analiză cu ocazia unei alte sesiuni de repartizare, iar comisia va </w:t>
      </w:r>
      <w:r>
        <w:rPr>
          <w:rFonts w:ascii="Times New Roman" w:hAnsi="Times New Roman" w:cs="Times New Roman"/>
          <w:bCs/>
          <w:sz w:val="24"/>
          <w:szCs w:val="24"/>
        </w:rPr>
        <w:t>comunica acest rezultat către solicitant cu precizarea termenului de contestare.</w:t>
      </w:r>
      <w:r>
        <w:rPr>
          <w:rFonts w:ascii="Times New Roman" w:hAnsi="Times New Roman" w:cs="Times New Roman"/>
          <w:sz w:val="24"/>
          <w:szCs w:val="24"/>
        </w:rPr>
        <w:t xml:space="preserve"> Pentru aceste cereri comisia, anterior deschiderii unei noi sesiuni va solicita completarea și actualizare documentelor anexate la cerere.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67D7D">
        <w:rPr>
          <w:rFonts w:ascii="Times New Roman" w:hAnsi="Times New Roman" w:cs="Times New Roman"/>
          <w:sz w:val="24"/>
          <w:szCs w:val="24"/>
        </w:rPr>
        <w:t>În cazul în care sunt formulate contestații</w:t>
      </w:r>
      <w:r>
        <w:rPr>
          <w:rFonts w:ascii="Times New Roman" w:hAnsi="Times New Roman" w:cs="Times New Roman"/>
          <w:sz w:val="24"/>
          <w:szCs w:val="24"/>
        </w:rPr>
        <w:t>, iar acestea sunt admise</w:t>
      </w:r>
      <w:r w:rsidRPr="00867D7D">
        <w:rPr>
          <w:rFonts w:ascii="Times New Roman" w:hAnsi="Times New Roman" w:cs="Times New Roman"/>
          <w:sz w:val="24"/>
          <w:szCs w:val="24"/>
        </w:rPr>
        <w:t xml:space="preserve">, comisia de </w:t>
      </w:r>
      <w:r>
        <w:rPr>
          <w:rFonts w:ascii="Times New Roman" w:hAnsi="Times New Roman" w:cs="Times New Roman"/>
          <w:sz w:val="24"/>
          <w:szCs w:val="24"/>
        </w:rPr>
        <w:t xml:space="preserve">examinare </w:t>
      </w:r>
      <w:r w:rsidRPr="00867D7D">
        <w:rPr>
          <w:rFonts w:ascii="Times New Roman" w:hAnsi="Times New Roman" w:cs="Times New Roman"/>
          <w:sz w:val="24"/>
          <w:szCs w:val="24"/>
        </w:rPr>
        <w:t>va întocmi</w:t>
      </w:r>
      <w:r>
        <w:rPr>
          <w:rFonts w:ascii="Times New Roman" w:hAnsi="Times New Roman" w:cs="Times New Roman"/>
          <w:sz w:val="24"/>
          <w:szCs w:val="24"/>
        </w:rPr>
        <w:t>/va modifica,</w:t>
      </w:r>
      <w:r w:rsidRPr="00867D7D">
        <w:rPr>
          <w:rFonts w:ascii="Times New Roman" w:hAnsi="Times New Roman" w:cs="Times New Roman"/>
          <w:sz w:val="24"/>
          <w:szCs w:val="24"/>
        </w:rPr>
        <w:t xml:space="preserve"> </w:t>
      </w:r>
      <w:r>
        <w:rPr>
          <w:rFonts w:ascii="Times New Roman" w:hAnsi="Times New Roman" w:cs="Times New Roman"/>
          <w:sz w:val="24"/>
          <w:szCs w:val="24"/>
        </w:rPr>
        <w:t xml:space="preserve">dacă este cazul, </w:t>
      </w:r>
      <w:r w:rsidRPr="00867D7D">
        <w:rPr>
          <w:rFonts w:ascii="Times New Roman" w:hAnsi="Times New Roman" w:cs="Times New Roman"/>
          <w:sz w:val="24"/>
          <w:szCs w:val="24"/>
        </w:rPr>
        <w:t xml:space="preserve">Lista </w:t>
      </w:r>
      <w:r>
        <w:rPr>
          <w:rFonts w:ascii="Times New Roman" w:hAnsi="Times New Roman" w:cs="Times New Roman"/>
          <w:sz w:val="24"/>
          <w:szCs w:val="24"/>
        </w:rPr>
        <w:t xml:space="preserve">conform măsurilor dispuse de comisia de contestații, și o va înainta spre aprobare președintelui consiliului județean. </w:t>
      </w:r>
    </w:p>
    <w:p w:rsidR="00EA3D1E" w:rsidRPr="00867D7D"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67D7D">
        <w:rPr>
          <w:rFonts w:ascii="Times New Roman" w:hAnsi="Times New Roman" w:cs="Times New Roman"/>
          <w:sz w:val="24"/>
          <w:szCs w:val="24"/>
        </w:rPr>
        <w:t xml:space="preserve">În cazul în care doi sau mai mulți participanți obțin un punctaj egal, departajarea se va face </w:t>
      </w:r>
      <w:r w:rsidRPr="00C5481C">
        <w:rPr>
          <w:rFonts w:ascii="Times New Roman" w:hAnsi="Times New Roman" w:cs="Times New Roman"/>
          <w:sz w:val="24"/>
          <w:szCs w:val="24"/>
        </w:rPr>
        <w:t xml:space="preserve">în </w:t>
      </w:r>
    </w:p>
    <w:p w:rsidR="00EA3D1E" w:rsidRPr="002A3BC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funcție de </w:t>
      </w:r>
      <w:r>
        <w:rPr>
          <w:rFonts w:ascii="Times New Roman" w:hAnsi="Times New Roman" w:cs="Times New Roman"/>
          <w:sz w:val="24"/>
          <w:szCs w:val="24"/>
        </w:rPr>
        <w:t>existența posibilității</w:t>
      </w:r>
      <w:r w:rsidRPr="00C242F3">
        <w:rPr>
          <w:rFonts w:ascii="Times New Roman" w:hAnsi="Times New Roman" w:cs="Times New Roman"/>
          <w:sz w:val="24"/>
          <w:szCs w:val="24"/>
        </w:rPr>
        <w:t xml:space="preserve"> de a fi tolerat în spațiu locativ la alte persoane  sau de deținerea în prop</w:t>
      </w:r>
      <w:r>
        <w:rPr>
          <w:rFonts w:ascii="Times New Roman" w:hAnsi="Times New Roman" w:cs="Times New Roman"/>
          <w:sz w:val="24"/>
          <w:szCs w:val="24"/>
        </w:rPr>
        <w:t>r</w:t>
      </w:r>
      <w:r w:rsidRPr="00C242F3">
        <w:rPr>
          <w:rFonts w:ascii="Times New Roman" w:hAnsi="Times New Roman" w:cs="Times New Roman"/>
          <w:sz w:val="24"/>
          <w:szCs w:val="24"/>
        </w:rPr>
        <w:t>ietate a unui imobil cu destinaț</w:t>
      </w:r>
      <w:r>
        <w:rPr>
          <w:rFonts w:ascii="Times New Roman" w:hAnsi="Times New Roman" w:cs="Times New Roman"/>
          <w:sz w:val="24"/>
          <w:szCs w:val="24"/>
        </w:rPr>
        <w:t xml:space="preserve">ia de locuință/casă de vacanță în altă unitate administrativ -teritorială decât cea în care își desfășoară activitatea (în departajare </w:t>
      </w:r>
      <w:r w:rsidRPr="00C242F3">
        <w:rPr>
          <w:rFonts w:ascii="Times New Roman" w:hAnsi="Times New Roman" w:cs="Times New Roman"/>
          <w:sz w:val="24"/>
          <w:szCs w:val="24"/>
        </w:rPr>
        <w:t xml:space="preserve">se va ține cont și de </w:t>
      </w:r>
      <w:r>
        <w:rPr>
          <w:rFonts w:ascii="Times New Roman" w:hAnsi="Times New Roman" w:cs="Times New Roman"/>
          <w:sz w:val="24"/>
          <w:szCs w:val="24"/>
        </w:rPr>
        <w:t xml:space="preserve">distanța față de locul de muncă prioritate având cei care se află la o distanță mai mare). Dacă acest criteriu nu este suficient, departajarea se poate face funcție de vechimea cererii solicitantului, </w:t>
      </w:r>
      <w:proofErr w:type="spellStart"/>
      <w:r>
        <w:rPr>
          <w:rFonts w:ascii="Times New Roman" w:hAnsi="Times New Roman" w:cs="Times New Roman"/>
          <w:sz w:val="24"/>
          <w:szCs w:val="24"/>
        </w:rPr>
        <w:t>luîndu</w:t>
      </w:r>
      <w:proofErr w:type="spellEnd"/>
      <w:r>
        <w:rPr>
          <w:rFonts w:ascii="Times New Roman" w:hAnsi="Times New Roman" w:cs="Times New Roman"/>
          <w:sz w:val="24"/>
          <w:szCs w:val="24"/>
        </w:rPr>
        <w:t xml:space="preserve">-se în considerare data efectivă a înregistrării cererii (ziua/luna/anul), având prioritate în acest caz solicitantul a cărui cerere are vechime mai mare. În cazul în care nu se poate efectua departajarea nici în funcție de acest criteriu, comisia va ține cont la stabilirea priorității de punctajul cel mai mare acordat pe baza </w:t>
      </w:r>
      <w:proofErr w:type="spellStart"/>
      <w:r>
        <w:rPr>
          <w:rFonts w:ascii="Times New Roman" w:hAnsi="Times New Roman" w:cs="Times New Roman"/>
          <w:sz w:val="24"/>
          <w:szCs w:val="24"/>
        </w:rPr>
        <w:t>criteriiilor</w:t>
      </w:r>
      <w:proofErr w:type="spellEnd"/>
      <w:r>
        <w:rPr>
          <w:rFonts w:ascii="Times New Roman" w:hAnsi="Times New Roman" w:cs="Times New Roman"/>
          <w:sz w:val="24"/>
          <w:szCs w:val="24"/>
        </w:rPr>
        <w:t xml:space="preserve"> ,,starea civilă actuală a </w:t>
      </w:r>
      <w:proofErr w:type="spellStart"/>
      <w:r>
        <w:rPr>
          <w:rFonts w:ascii="Times New Roman" w:hAnsi="Times New Roman" w:cs="Times New Roman"/>
          <w:sz w:val="24"/>
          <w:szCs w:val="24"/>
        </w:rPr>
        <w:t>solicitantului”și</w:t>
      </w:r>
      <w:proofErr w:type="spellEnd"/>
      <w:r>
        <w:rPr>
          <w:rFonts w:ascii="Times New Roman" w:hAnsi="Times New Roman" w:cs="Times New Roman"/>
          <w:sz w:val="24"/>
          <w:szCs w:val="24"/>
        </w:rPr>
        <w:t>/sau ,,situația familială”</w:t>
      </w:r>
      <w:r w:rsidRPr="000E38A7">
        <w:rPr>
          <w:rFonts w:ascii="Times New Roman" w:hAnsi="Times New Roman" w:cs="Times New Roman"/>
          <w:color w:val="FF0000"/>
          <w:sz w:val="24"/>
          <w:szCs w:val="24"/>
        </w:rPr>
        <w:t xml:space="preserv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(8</w:t>
      </w:r>
      <w:r w:rsidRPr="00C242F3">
        <w:rPr>
          <w:rFonts w:ascii="Times New Roman" w:hAnsi="Times New Roman" w:cs="Times New Roman"/>
          <w:bCs/>
          <w:sz w:val="24"/>
          <w:szCs w:val="24"/>
        </w:rPr>
        <w:t>)</w:t>
      </w:r>
      <w:r>
        <w:rPr>
          <w:rFonts w:ascii="Times New Roman" w:hAnsi="Times New Roman" w:cs="Times New Roman"/>
          <w:bCs/>
          <w:sz w:val="24"/>
          <w:szCs w:val="24"/>
        </w:rPr>
        <w:t xml:space="preserve"> </w:t>
      </w:r>
      <w:r w:rsidRPr="00C242F3">
        <w:rPr>
          <w:rFonts w:ascii="Times New Roman" w:hAnsi="Times New Roman" w:cs="Times New Roman"/>
          <w:sz w:val="24"/>
          <w:szCs w:val="24"/>
        </w:rPr>
        <w:t xml:space="preserve">Se va urmări ca, în măsura posibilităților, la atribuirea locuințelor de serviciu numărul de camere al locuinței să fie în </w:t>
      </w:r>
      <w:proofErr w:type="spellStart"/>
      <w:r w:rsidRPr="00C242F3">
        <w:rPr>
          <w:rFonts w:ascii="Times New Roman" w:hAnsi="Times New Roman" w:cs="Times New Roman"/>
          <w:sz w:val="24"/>
          <w:szCs w:val="24"/>
        </w:rPr>
        <w:t>concordanţă</w:t>
      </w:r>
      <w:proofErr w:type="spellEnd"/>
      <w:r w:rsidRPr="00C242F3">
        <w:rPr>
          <w:rFonts w:ascii="Times New Roman" w:hAnsi="Times New Roman" w:cs="Times New Roman"/>
          <w:sz w:val="24"/>
          <w:szCs w:val="24"/>
        </w:rPr>
        <w:t xml:space="preserve"> cu numărul membrilor de familie.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
          <w:sz w:val="24"/>
          <w:szCs w:val="24"/>
        </w:rPr>
        <w:t>Art.</w:t>
      </w:r>
      <w:r>
        <w:rPr>
          <w:rFonts w:ascii="Times New Roman" w:hAnsi="Times New Roman" w:cs="Times New Roman"/>
          <w:b/>
          <w:sz w:val="24"/>
          <w:szCs w:val="24"/>
        </w:rPr>
        <w:t xml:space="preserve"> </w:t>
      </w:r>
      <w:r w:rsidRPr="00C242F3">
        <w:rPr>
          <w:rFonts w:ascii="Times New Roman" w:hAnsi="Times New Roman" w:cs="Times New Roman"/>
          <w:b/>
          <w:sz w:val="24"/>
          <w:szCs w:val="24"/>
        </w:rPr>
        <w:t>1</w:t>
      </w:r>
      <w:r>
        <w:rPr>
          <w:rFonts w:ascii="Times New Roman" w:hAnsi="Times New Roman" w:cs="Times New Roman"/>
          <w:b/>
          <w:sz w:val="24"/>
          <w:szCs w:val="24"/>
        </w:rPr>
        <w:t>3.</w:t>
      </w:r>
      <w:r w:rsidRPr="00C242F3">
        <w:rPr>
          <w:rFonts w:ascii="Times New Roman" w:hAnsi="Times New Roman" w:cs="Times New Roman"/>
          <w:b/>
          <w:sz w:val="24"/>
          <w:szCs w:val="24"/>
        </w:rPr>
        <w:t xml:space="preserve"> </w:t>
      </w:r>
      <w:r w:rsidRPr="00C242F3">
        <w:rPr>
          <w:rFonts w:ascii="Times New Roman" w:hAnsi="Times New Roman" w:cs="Times New Roman"/>
          <w:sz w:val="24"/>
          <w:szCs w:val="24"/>
        </w:rPr>
        <w:t xml:space="preserve">(1) Comisia înaintează Președintelui Consiliului Județean Dâmbovița, spre aprobare, Lista </w:t>
      </w:r>
      <w:r w:rsidRPr="000E0AFD">
        <w:rPr>
          <w:rFonts w:ascii="Times New Roman" w:eastAsia="Calibri" w:hAnsi="Times New Roman" w:cs="Times New Roman"/>
          <w:sz w:val="24"/>
          <w:szCs w:val="24"/>
          <w:lang w:eastAsia="ro-RO"/>
        </w:rPr>
        <w:t>cu solicitanții îndreptățiți să</w:t>
      </w:r>
      <w:r>
        <w:rPr>
          <w:rFonts w:ascii="Times New Roman" w:eastAsia="Times New Roman" w:hAnsi="Times New Roman" w:cs="Times New Roman"/>
          <w:b/>
          <w:bCs/>
          <w:iCs/>
          <w:sz w:val="24"/>
          <w:szCs w:val="24"/>
          <w:lang w:eastAsia="ro-RO"/>
        </w:rPr>
        <w:t xml:space="preserve"> </w:t>
      </w:r>
      <w:r w:rsidRPr="00650E7B">
        <w:rPr>
          <w:rFonts w:ascii="Times New Roman" w:eastAsia="Calibri" w:hAnsi="Times New Roman" w:cs="Times New Roman"/>
          <w:sz w:val="24"/>
          <w:szCs w:val="24"/>
          <w:lang w:eastAsia="ro-RO"/>
        </w:rPr>
        <w:t>primească o locuință de serviciu</w:t>
      </w:r>
      <w:r>
        <w:rPr>
          <w:rFonts w:ascii="Times New Roman" w:eastAsia="Calibri" w:hAnsi="Times New Roman" w:cs="Times New Roman"/>
          <w:sz w:val="24"/>
          <w:szCs w:val="24"/>
          <w:lang w:eastAsia="ro-RO"/>
        </w:rPr>
        <w:t>.</w:t>
      </w:r>
      <w:r w:rsidRPr="00650E7B">
        <w:rPr>
          <w:rFonts w:ascii="Times New Roman" w:eastAsia="Calibri" w:hAnsi="Times New Roman" w:cs="Times New Roman"/>
          <w:sz w:val="24"/>
          <w:szCs w:val="24"/>
          <w:lang w:eastAsia="ro-RO"/>
        </w:rPr>
        <w:t xml:space="preserve"> </w:t>
      </w:r>
    </w:p>
    <w:p w:rsidR="00EA3D1E" w:rsidRPr="00A6422B" w:rsidRDefault="00EA3D1E" w:rsidP="00EA3D1E">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sidRPr="00A6422B">
        <w:rPr>
          <w:rFonts w:ascii="Times New Roman" w:hAnsi="Times New Roman" w:cs="Times New Roman"/>
          <w:sz w:val="24"/>
          <w:szCs w:val="24"/>
        </w:rPr>
        <w:lastRenderedPageBreak/>
        <w:t xml:space="preserve">Președintele Consiliului județean Dâmbovița aprobă prin dispoziție, Lista </w:t>
      </w:r>
      <w:r w:rsidRPr="000E0AFD">
        <w:rPr>
          <w:rFonts w:ascii="Times New Roman" w:eastAsia="Calibri" w:hAnsi="Times New Roman" w:cs="Times New Roman"/>
          <w:sz w:val="24"/>
          <w:szCs w:val="24"/>
          <w:lang w:eastAsia="ro-RO"/>
        </w:rPr>
        <w:t xml:space="preserve">cu solicitanții </w:t>
      </w:r>
    </w:p>
    <w:p w:rsidR="00EA3D1E" w:rsidRDefault="00EA3D1E" w:rsidP="00EA3D1E">
      <w:pPr>
        <w:autoSpaceDE w:val="0"/>
        <w:autoSpaceDN w:val="0"/>
        <w:adjustRightInd w:val="0"/>
        <w:spacing w:after="0" w:line="240" w:lineRule="auto"/>
        <w:jc w:val="both"/>
        <w:rPr>
          <w:rFonts w:ascii="Times New Roman" w:eastAsia="Calibri" w:hAnsi="Times New Roman" w:cs="Times New Roman"/>
          <w:sz w:val="24"/>
          <w:szCs w:val="24"/>
          <w:lang w:eastAsia="ro-RO"/>
        </w:rPr>
      </w:pPr>
      <w:r w:rsidRPr="00A6422B">
        <w:rPr>
          <w:rFonts w:ascii="Times New Roman" w:eastAsia="Calibri" w:hAnsi="Times New Roman" w:cs="Times New Roman"/>
          <w:sz w:val="24"/>
          <w:szCs w:val="24"/>
          <w:lang w:eastAsia="ro-RO"/>
        </w:rPr>
        <w:t>îndreptățiți să</w:t>
      </w:r>
      <w:r w:rsidRPr="00A6422B">
        <w:rPr>
          <w:rFonts w:ascii="Times New Roman" w:eastAsia="Times New Roman" w:hAnsi="Times New Roman" w:cs="Times New Roman"/>
          <w:b/>
          <w:bCs/>
          <w:iCs/>
          <w:sz w:val="24"/>
          <w:szCs w:val="24"/>
          <w:lang w:eastAsia="ro-RO"/>
        </w:rPr>
        <w:t xml:space="preserve"> </w:t>
      </w:r>
      <w:r w:rsidRPr="00A6422B">
        <w:rPr>
          <w:rFonts w:ascii="Times New Roman" w:eastAsia="Calibri" w:hAnsi="Times New Roman" w:cs="Times New Roman"/>
          <w:sz w:val="24"/>
          <w:szCs w:val="24"/>
          <w:lang w:eastAsia="ro-RO"/>
        </w:rPr>
        <w:t>primească o locuință de serviciu.</w:t>
      </w:r>
    </w:p>
    <w:p w:rsidR="00EA3D1E" w:rsidRPr="00A6422B"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14.</w:t>
      </w:r>
      <w:r w:rsidRPr="00C242F3">
        <w:rPr>
          <w:rFonts w:ascii="Times New Roman" w:hAnsi="Times New Roman" w:cs="Times New Roman"/>
          <w:b/>
          <w:bCs/>
          <w:sz w:val="24"/>
          <w:szCs w:val="24"/>
        </w:rPr>
        <w:t xml:space="preserve"> </w:t>
      </w:r>
      <w:r w:rsidRPr="00C242F3">
        <w:rPr>
          <w:rFonts w:ascii="Times New Roman" w:hAnsi="Times New Roman" w:cs="Times New Roman"/>
          <w:bCs/>
          <w:sz w:val="24"/>
          <w:szCs w:val="24"/>
        </w:rPr>
        <w:t xml:space="preserve">(1) </w:t>
      </w:r>
      <w:r w:rsidRPr="00C242F3">
        <w:rPr>
          <w:rFonts w:ascii="Times New Roman" w:hAnsi="Times New Roman" w:cs="Times New Roman"/>
          <w:sz w:val="24"/>
          <w:szCs w:val="24"/>
        </w:rPr>
        <w:t xml:space="preserve">Cererile de atribuire a unei </w:t>
      </w:r>
      <w:proofErr w:type="spellStart"/>
      <w:r w:rsidRPr="00C242F3">
        <w:rPr>
          <w:rFonts w:ascii="Times New Roman" w:hAnsi="Times New Roman" w:cs="Times New Roman"/>
          <w:sz w:val="24"/>
          <w:szCs w:val="24"/>
        </w:rPr>
        <w:t>locuinte</w:t>
      </w:r>
      <w:proofErr w:type="spellEnd"/>
      <w:r w:rsidRPr="00C242F3">
        <w:rPr>
          <w:rFonts w:ascii="Times New Roman" w:hAnsi="Times New Roman" w:cs="Times New Roman"/>
          <w:sz w:val="24"/>
          <w:szCs w:val="24"/>
        </w:rPr>
        <w:t xml:space="preserve"> de serviciu, împreună cu documentele anexate, se păstrează pe perioada de derulare a contractului la Serviciul patrimoniu, iar după încetarea contractului în arhiva instituției pentru o perioadă stabilită prin nomenclator.</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r w:rsidRPr="00C242F3">
        <w:rPr>
          <w:rFonts w:ascii="Times New Roman" w:hAnsi="Times New Roman" w:cs="Times New Roman"/>
          <w:b/>
          <w:bCs/>
          <w:sz w:val="24"/>
          <w:szCs w:val="24"/>
        </w:rPr>
        <w:t>CAPITOLUL X - ÎNCHIRIEREA LOCUINȚELOR DE SERVICIU</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15</w:t>
      </w:r>
      <w:r w:rsidRPr="00C242F3">
        <w:rPr>
          <w:rFonts w:ascii="Times New Roman" w:hAnsi="Times New Roman" w:cs="Times New Roman"/>
          <w:b/>
          <w:bCs/>
          <w:sz w:val="24"/>
          <w:szCs w:val="24"/>
        </w:rPr>
        <w:t xml:space="preserve">. </w:t>
      </w:r>
      <w:r w:rsidRPr="00C242F3">
        <w:rPr>
          <w:rFonts w:ascii="Times New Roman" w:hAnsi="Times New Roman" w:cs="Times New Roman"/>
          <w:sz w:val="24"/>
          <w:szCs w:val="24"/>
        </w:rPr>
        <w:t xml:space="preserve"> Chiriile pentru </w:t>
      </w:r>
      <w:proofErr w:type="spellStart"/>
      <w:r w:rsidRPr="00C242F3">
        <w:rPr>
          <w:rFonts w:ascii="Times New Roman" w:hAnsi="Times New Roman" w:cs="Times New Roman"/>
          <w:sz w:val="24"/>
          <w:szCs w:val="24"/>
        </w:rPr>
        <w:t>locuintele</w:t>
      </w:r>
      <w:proofErr w:type="spellEnd"/>
      <w:r w:rsidRPr="00C242F3">
        <w:rPr>
          <w:rFonts w:ascii="Times New Roman" w:hAnsi="Times New Roman" w:cs="Times New Roman"/>
          <w:sz w:val="24"/>
          <w:szCs w:val="24"/>
        </w:rPr>
        <w:t xml:space="preserve"> de serviciu se stabilesc în conformitate cu prevederile O.U.G. nr.40/1999 privind </w:t>
      </w:r>
      <w:proofErr w:type="spellStart"/>
      <w:r w:rsidRPr="00C242F3">
        <w:rPr>
          <w:rFonts w:ascii="Times New Roman" w:hAnsi="Times New Roman" w:cs="Times New Roman"/>
          <w:sz w:val="24"/>
          <w:szCs w:val="24"/>
        </w:rPr>
        <w:t>protecţia</w:t>
      </w:r>
      <w:proofErr w:type="spellEnd"/>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chiriaşilor</w:t>
      </w:r>
      <w:proofErr w:type="spellEnd"/>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şi</w:t>
      </w:r>
      <w:proofErr w:type="spellEnd"/>
      <w:r w:rsidRPr="00C242F3">
        <w:rPr>
          <w:rFonts w:ascii="Times New Roman" w:hAnsi="Times New Roman" w:cs="Times New Roman"/>
          <w:sz w:val="24"/>
          <w:szCs w:val="24"/>
        </w:rPr>
        <w:t xml:space="preserve"> stabilirea chiriei pentru </w:t>
      </w:r>
      <w:proofErr w:type="spellStart"/>
      <w:r w:rsidRPr="00C242F3">
        <w:rPr>
          <w:rFonts w:ascii="Times New Roman" w:hAnsi="Times New Roman" w:cs="Times New Roman"/>
          <w:sz w:val="24"/>
          <w:szCs w:val="24"/>
        </w:rPr>
        <w:t>spaţiile</w:t>
      </w:r>
      <w:proofErr w:type="spellEnd"/>
      <w:r w:rsidRPr="00C242F3">
        <w:rPr>
          <w:rFonts w:ascii="Times New Roman" w:hAnsi="Times New Roman" w:cs="Times New Roman"/>
          <w:sz w:val="24"/>
          <w:szCs w:val="24"/>
        </w:rPr>
        <w:t xml:space="preserve"> cu </w:t>
      </w:r>
      <w:proofErr w:type="spellStart"/>
      <w:r w:rsidRPr="00C242F3">
        <w:rPr>
          <w:rFonts w:ascii="Times New Roman" w:hAnsi="Times New Roman" w:cs="Times New Roman"/>
          <w:sz w:val="24"/>
          <w:szCs w:val="24"/>
        </w:rPr>
        <w:t>destinaţia</w:t>
      </w:r>
      <w:proofErr w:type="spellEnd"/>
      <w:r w:rsidRPr="00C242F3">
        <w:rPr>
          <w:rFonts w:ascii="Times New Roman" w:hAnsi="Times New Roman" w:cs="Times New Roman"/>
          <w:sz w:val="24"/>
          <w:szCs w:val="24"/>
        </w:rPr>
        <w:t xml:space="preserve"> de </w:t>
      </w:r>
      <w:proofErr w:type="spellStart"/>
      <w:r w:rsidRPr="00C242F3">
        <w:rPr>
          <w:rFonts w:ascii="Times New Roman" w:hAnsi="Times New Roman" w:cs="Times New Roman"/>
          <w:sz w:val="24"/>
          <w:szCs w:val="24"/>
        </w:rPr>
        <w:t>locuinţe</w:t>
      </w:r>
      <w:proofErr w:type="spellEnd"/>
      <w:r w:rsidRPr="00C242F3">
        <w:rPr>
          <w:rFonts w:ascii="Times New Roman" w:hAnsi="Times New Roman" w:cs="Times New Roman"/>
          <w:sz w:val="24"/>
          <w:szCs w:val="24"/>
        </w:rPr>
        <w:t>, modificată și completată.</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16.</w:t>
      </w:r>
      <w:r w:rsidRPr="00C242F3">
        <w:rPr>
          <w:rFonts w:ascii="Times New Roman" w:hAnsi="Times New Roman" w:cs="Times New Roman"/>
          <w:b/>
          <w:bCs/>
          <w:sz w:val="24"/>
          <w:szCs w:val="24"/>
        </w:rPr>
        <w:t xml:space="preserve"> </w:t>
      </w:r>
      <w:r w:rsidRPr="00C242F3">
        <w:rPr>
          <w:rFonts w:ascii="Times New Roman" w:hAnsi="Times New Roman" w:cs="Times New Roman"/>
          <w:sz w:val="24"/>
          <w:szCs w:val="24"/>
        </w:rPr>
        <w:t xml:space="preserve">(1) Contractul de </w:t>
      </w:r>
      <w:proofErr w:type="spellStart"/>
      <w:r w:rsidRPr="00C242F3">
        <w:rPr>
          <w:rFonts w:ascii="Times New Roman" w:hAnsi="Times New Roman" w:cs="Times New Roman"/>
          <w:sz w:val="24"/>
          <w:szCs w:val="24"/>
        </w:rPr>
        <w:t>inchiriere</w:t>
      </w:r>
      <w:proofErr w:type="spellEnd"/>
      <w:r w:rsidRPr="00C242F3">
        <w:rPr>
          <w:rFonts w:ascii="Times New Roman" w:hAnsi="Times New Roman" w:cs="Times New Roman"/>
          <w:sz w:val="24"/>
          <w:szCs w:val="24"/>
        </w:rPr>
        <w:t xml:space="preserve"> este accesoriu la raportul de serviciu/contractul individual de muncă al beneficiarilor și va avea următoarele anexe:</w:t>
      </w:r>
    </w:p>
    <w:p w:rsidR="00EA3D1E" w:rsidRPr="00C242F3" w:rsidRDefault="00EA3D1E" w:rsidP="00EA3D1E">
      <w:pPr>
        <w:autoSpaceDE w:val="0"/>
        <w:autoSpaceDN w:val="0"/>
        <w:adjustRightInd w:val="0"/>
        <w:spacing w:after="0" w:line="240" w:lineRule="auto"/>
        <w:ind w:firstLine="708"/>
        <w:jc w:val="both"/>
        <w:rPr>
          <w:rFonts w:ascii="Times New Roman" w:hAnsi="Times New Roman" w:cs="Times New Roman"/>
          <w:sz w:val="24"/>
          <w:szCs w:val="24"/>
        </w:rPr>
      </w:pPr>
      <w:r w:rsidRPr="00C242F3">
        <w:rPr>
          <w:rFonts w:ascii="Times New Roman" w:hAnsi="Times New Roman" w:cs="Times New Roman"/>
          <w:sz w:val="24"/>
          <w:szCs w:val="24"/>
        </w:rPr>
        <w:t xml:space="preserve">- proces verbal de predare primire a </w:t>
      </w:r>
      <w:proofErr w:type="spellStart"/>
      <w:r w:rsidRPr="00C242F3">
        <w:rPr>
          <w:rFonts w:ascii="Times New Roman" w:hAnsi="Times New Roman" w:cs="Times New Roman"/>
          <w:sz w:val="24"/>
          <w:szCs w:val="24"/>
        </w:rPr>
        <w:t>locuinţei</w:t>
      </w:r>
      <w:proofErr w:type="spellEnd"/>
      <w:r w:rsidRPr="00C242F3">
        <w:rPr>
          <w:rFonts w:ascii="Times New Roman" w:hAnsi="Times New Roman" w:cs="Times New Roman"/>
          <w:sz w:val="24"/>
          <w:szCs w:val="24"/>
        </w:rPr>
        <w:t>;</w:t>
      </w:r>
    </w:p>
    <w:p w:rsidR="00EA3D1E" w:rsidRPr="00C242F3" w:rsidRDefault="00EA3D1E" w:rsidP="00EA3D1E">
      <w:pPr>
        <w:autoSpaceDE w:val="0"/>
        <w:autoSpaceDN w:val="0"/>
        <w:adjustRightInd w:val="0"/>
        <w:spacing w:after="0" w:line="240" w:lineRule="auto"/>
        <w:ind w:firstLine="708"/>
        <w:jc w:val="both"/>
        <w:rPr>
          <w:rFonts w:ascii="Times New Roman" w:hAnsi="Times New Roman" w:cs="Times New Roman"/>
          <w:sz w:val="24"/>
          <w:szCs w:val="24"/>
        </w:rPr>
      </w:pPr>
      <w:r w:rsidRPr="00C242F3">
        <w:rPr>
          <w:rFonts w:ascii="Times New Roman" w:hAnsi="Times New Roman" w:cs="Times New Roman"/>
          <w:sz w:val="24"/>
          <w:szCs w:val="24"/>
        </w:rPr>
        <w:t xml:space="preserve">- fișa </w:t>
      </w:r>
      <w:proofErr w:type="spellStart"/>
      <w:r w:rsidRPr="00C242F3">
        <w:rPr>
          <w:rFonts w:ascii="Times New Roman" w:hAnsi="Times New Roman" w:cs="Times New Roman"/>
          <w:sz w:val="24"/>
          <w:szCs w:val="24"/>
        </w:rPr>
        <w:t>suprafeţei</w:t>
      </w:r>
      <w:proofErr w:type="spellEnd"/>
      <w:r w:rsidRPr="00C242F3">
        <w:rPr>
          <w:rFonts w:ascii="Times New Roman" w:hAnsi="Times New Roman" w:cs="Times New Roman"/>
          <w:sz w:val="24"/>
          <w:szCs w:val="24"/>
        </w:rPr>
        <w:t xml:space="preserve"> locative închiriate;</w:t>
      </w:r>
    </w:p>
    <w:p w:rsidR="00EA3D1E" w:rsidRPr="00C242F3" w:rsidRDefault="00EA3D1E" w:rsidP="00EA3D1E">
      <w:pPr>
        <w:autoSpaceDE w:val="0"/>
        <w:autoSpaceDN w:val="0"/>
        <w:adjustRightInd w:val="0"/>
        <w:spacing w:after="0" w:line="240" w:lineRule="auto"/>
        <w:ind w:firstLine="708"/>
        <w:jc w:val="both"/>
        <w:rPr>
          <w:rFonts w:ascii="Times New Roman" w:hAnsi="Times New Roman" w:cs="Times New Roman"/>
          <w:sz w:val="24"/>
          <w:szCs w:val="24"/>
        </w:rPr>
      </w:pPr>
      <w:r w:rsidRPr="00C242F3">
        <w:rPr>
          <w:rFonts w:ascii="Times New Roman" w:hAnsi="Times New Roman" w:cs="Times New Roman"/>
          <w:sz w:val="24"/>
          <w:szCs w:val="24"/>
        </w:rPr>
        <w:t>- fișa de calcul pentru stabilirea chiriei lunare.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2A3BC3">
        <w:rPr>
          <w:rFonts w:ascii="Times New Roman" w:hAnsi="Times New Roman" w:cs="Times New Roman"/>
          <w:bCs/>
          <w:sz w:val="24"/>
          <w:szCs w:val="24"/>
        </w:rPr>
        <w:t>(2)</w:t>
      </w:r>
      <w:r w:rsidRPr="00C242F3">
        <w:rPr>
          <w:rFonts w:ascii="Times New Roman" w:hAnsi="Times New Roman" w:cs="Times New Roman"/>
          <w:b/>
          <w:bCs/>
          <w:sz w:val="24"/>
          <w:szCs w:val="24"/>
        </w:rPr>
        <w:t xml:space="preserve"> </w:t>
      </w:r>
      <w:r w:rsidRPr="00C242F3">
        <w:rPr>
          <w:rFonts w:ascii="Times New Roman" w:hAnsi="Times New Roman" w:cs="Times New Roman"/>
          <w:sz w:val="24"/>
          <w:szCs w:val="24"/>
        </w:rPr>
        <w:t>Contractul de închiriere precum și cele 3 anexe vor fi semnate de Președintele Consiliului Județean Dâmbovița, precum și de către chiriaș.</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2A3BC3">
        <w:rPr>
          <w:rFonts w:ascii="Times New Roman" w:hAnsi="Times New Roman" w:cs="Times New Roman"/>
          <w:sz w:val="24"/>
          <w:szCs w:val="24"/>
        </w:rPr>
        <w:t>(3)</w:t>
      </w:r>
      <w:r w:rsidRPr="00C242F3">
        <w:rPr>
          <w:rFonts w:ascii="Times New Roman" w:hAnsi="Times New Roman" w:cs="Times New Roman"/>
          <w:sz w:val="24"/>
          <w:szCs w:val="24"/>
        </w:rPr>
        <w:t xml:space="preserve"> Contractul de închiriere a locuinței de serv</w:t>
      </w:r>
      <w:r>
        <w:rPr>
          <w:rFonts w:ascii="Times New Roman" w:hAnsi="Times New Roman" w:cs="Times New Roman"/>
          <w:sz w:val="24"/>
          <w:szCs w:val="24"/>
        </w:rPr>
        <w:t>iciu se încheie pe o durata de 2</w:t>
      </w:r>
      <w:r w:rsidRPr="00C242F3">
        <w:rPr>
          <w:rFonts w:ascii="Times New Roman" w:hAnsi="Times New Roman" w:cs="Times New Roman"/>
          <w:sz w:val="24"/>
          <w:szCs w:val="24"/>
        </w:rPr>
        <w:t xml:space="preserve"> an</w:t>
      </w:r>
      <w:r>
        <w:rPr>
          <w:rFonts w:ascii="Times New Roman" w:hAnsi="Times New Roman" w:cs="Times New Roman"/>
          <w:sz w:val="24"/>
          <w:szCs w:val="24"/>
        </w:rPr>
        <w:t>i</w:t>
      </w:r>
      <w:r w:rsidRPr="00C242F3">
        <w:rPr>
          <w:rFonts w:ascii="Times New Roman" w:hAnsi="Times New Roman" w:cs="Times New Roman"/>
          <w:sz w:val="24"/>
          <w:szCs w:val="24"/>
        </w:rPr>
        <w:t xml:space="preserve"> cu posibilitate de prelungir</w:t>
      </w:r>
      <w:r>
        <w:rPr>
          <w:rFonts w:ascii="Times New Roman" w:hAnsi="Times New Roman" w:cs="Times New Roman"/>
          <w:sz w:val="24"/>
          <w:szCs w:val="24"/>
        </w:rPr>
        <w:t>e, prin act adițional, cu încă 2</w:t>
      </w:r>
      <w:r w:rsidRPr="00C242F3">
        <w:rPr>
          <w:rFonts w:ascii="Times New Roman" w:hAnsi="Times New Roman" w:cs="Times New Roman"/>
          <w:sz w:val="24"/>
          <w:szCs w:val="24"/>
        </w:rPr>
        <w:t xml:space="preserve"> an</w:t>
      </w:r>
      <w:r>
        <w:rPr>
          <w:rFonts w:ascii="Times New Roman" w:hAnsi="Times New Roman" w:cs="Times New Roman"/>
          <w:sz w:val="24"/>
          <w:szCs w:val="24"/>
        </w:rPr>
        <w:t>i</w:t>
      </w:r>
      <w:r w:rsidRPr="00C242F3">
        <w:rPr>
          <w:rFonts w:ascii="Times New Roman" w:hAnsi="Times New Roman" w:cs="Times New Roman"/>
          <w:sz w:val="24"/>
          <w:szCs w:val="24"/>
        </w:rPr>
        <w:t xml:space="preserve"> și în cazuri exce</w:t>
      </w:r>
      <w:r>
        <w:rPr>
          <w:rFonts w:ascii="Times New Roman" w:hAnsi="Times New Roman" w:cs="Times New Roman"/>
          <w:sz w:val="24"/>
          <w:szCs w:val="24"/>
        </w:rPr>
        <w:t>pționale, temeinic justificate î</w:t>
      </w:r>
      <w:r w:rsidRPr="00C242F3">
        <w:rPr>
          <w:rFonts w:ascii="Times New Roman" w:hAnsi="Times New Roman" w:cs="Times New Roman"/>
          <w:sz w:val="24"/>
          <w:szCs w:val="24"/>
        </w:rPr>
        <w:t>n concordanță  cu dispozițiile art. 4 din prezentul Regulament.</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 17. </w:t>
      </w:r>
      <w:r w:rsidRPr="00C242F3">
        <w:rPr>
          <w:rFonts w:ascii="Times New Roman" w:hAnsi="Times New Roman" w:cs="Times New Roman"/>
          <w:bCs/>
          <w:sz w:val="24"/>
          <w:szCs w:val="24"/>
        </w:rPr>
        <w:t>(1)</w:t>
      </w:r>
      <w:r>
        <w:rPr>
          <w:rFonts w:ascii="Times New Roman" w:hAnsi="Times New Roman" w:cs="Times New Roman"/>
          <w:bCs/>
          <w:sz w:val="24"/>
          <w:szCs w:val="24"/>
        </w:rPr>
        <w:t xml:space="preserve"> </w:t>
      </w:r>
      <w:r w:rsidRPr="00C242F3">
        <w:rPr>
          <w:rFonts w:ascii="Times New Roman" w:hAnsi="Times New Roman" w:cs="Times New Roman"/>
          <w:sz w:val="24"/>
          <w:szCs w:val="24"/>
        </w:rPr>
        <w:t xml:space="preserve">Dreptul privind deținerea unei locuințe de serviciu se pierde în </w:t>
      </w:r>
      <w:proofErr w:type="spellStart"/>
      <w:r w:rsidRPr="00C242F3">
        <w:rPr>
          <w:rFonts w:ascii="Times New Roman" w:hAnsi="Times New Roman" w:cs="Times New Roman"/>
          <w:sz w:val="24"/>
          <w:szCs w:val="24"/>
        </w:rPr>
        <w:t>situaţia</w:t>
      </w:r>
      <w:proofErr w:type="spellEnd"/>
      <w:r w:rsidRPr="00C242F3">
        <w:rPr>
          <w:rFonts w:ascii="Times New Roman" w:hAnsi="Times New Roman" w:cs="Times New Roman"/>
          <w:sz w:val="24"/>
          <w:szCs w:val="24"/>
        </w:rPr>
        <w:t xml:space="preserve"> în care beneficiarului i-a încetat raportul de serviciu/contractul de muncă în urma disponibilizării, la cerere</w:t>
      </w:r>
      <w:r>
        <w:rPr>
          <w:rFonts w:ascii="Times New Roman" w:hAnsi="Times New Roman" w:cs="Times New Roman"/>
          <w:sz w:val="24"/>
          <w:szCs w:val="24"/>
        </w:rPr>
        <w:t>a sa</w:t>
      </w:r>
      <w:r w:rsidRPr="00C242F3">
        <w:rPr>
          <w:rFonts w:ascii="Times New Roman" w:hAnsi="Times New Roman" w:cs="Times New Roman"/>
          <w:sz w:val="24"/>
          <w:szCs w:val="24"/>
        </w:rPr>
        <w:t xml:space="preserve">, </w:t>
      </w:r>
      <w:r>
        <w:rPr>
          <w:rFonts w:ascii="Times New Roman" w:hAnsi="Times New Roman" w:cs="Times New Roman"/>
          <w:sz w:val="24"/>
          <w:szCs w:val="24"/>
        </w:rPr>
        <w:t xml:space="preserve">ca urmare a </w:t>
      </w:r>
      <w:r w:rsidRPr="00C242F3">
        <w:rPr>
          <w:rFonts w:ascii="Times New Roman" w:hAnsi="Times New Roman" w:cs="Times New Roman"/>
          <w:sz w:val="24"/>
          <w:szCs w:val="24"/>
        </w:rPr>
        <w:t xml:space="preserve">mutării într-o altă instituție sau în </w:t>
      </w:r>
      <w:proofErr w:type="spellStart"/>
      <w:r w:rsidRPr="00C242F3">
        <w:rPr>
          <w:rFonts w:ascii="Times New Roman" w:hAnsi="Times New Roman" w:cs="Times New Roman"/>
          <w:sz w:val="24"/>
          <w:szCs w:val="24"/>
        </w:rPr>
        <w:t>situaţia</w:t>
      </w:r>
      <w:proofErr w:type="spellEnd"/>
      <w:r w:rsidRPr="00C242F3">
        <w:rPr>
          <w:rFonts w:ascii="Times New Roman" w:hAnsi="Times New Roman" w:cs="Times New Roman"/>
          <w:sz w:val="24"/>
          <w:szCs w:val="24"/>
        </w:rPr>
        <w:t xml:space="preserve"> în care angajatul, soțul/ soția </w:t>
      </w:r>
      <w:r>
        <w:rPr>
          <w:rFonts w:ascii="Times New Roman" w:hAnsi="Times New Roman" w:cs="Times New Roman"/>
          <w:sz w:val="24"/>
          <w:szCs w:val="24"/>
        </w:rPr>
        <w:t>acestuia a</w:t>
      </w:r>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dobandit</w:t>
      </w:r>
      <w:proofErr w:type="spellEnd"/>
      <w:r w:rsidRPr="00C242F3">
        <w:rPr>
          <w:rFonts w:ascii="Times New Roman" w:hAnsi="Times New Roman" w:cs="Times New Roman"/>
          <w:sz w:val="24"/>
          <w:szCs w:val="24"/>
        </w:rPr>
        <w:t xml:space="preserve"> o </w:t>
      </w:r>
      <w:proofErr w:type="spellStart"/>
      <w:r w:rsidRPr="00C242F3">
        <w:rPr>
          <w:rFonts w:ascii="Times New Roman" w:hAnsi="Times New Roman" w:cs="Times New Roman"/>
          <w:sz w:val="24"/>
          <w:szCs w:val="24"/>
        </w:rPr>
        <w:t>locuintă</w:t>
      </w:r>
      <w:proofErr w:type="spellEnd"/>
      <w:r w:rsidRPr="00C242F3">
        <w:rPr>
          <w:rFonts w:ascii="Times New Roman" w:hAnsi="Times New Roman" w:cs="Times New Roman"/>
          <w:sz w:val="24"/>
          <w:szCs w:val="24"/>
        </w:rPr>
        <w:t xml:space="preserve"> proprietate personală, </w:t>
      </w:r>
      <w:r>
        <w:rPr>
          <w:rFonts w:ascii="Times New Roman" w:hAnsi="Times New Roman" w:cs="Times New Roman"/>
          <w:sz w:val="24"/>
          <w:szCs w:val="24"/>
        </w:rPr>
        <w:t xml:space="preserve">în caz de </w:t>
      </w:r>
      <w:r w:rsidRPr="00C242F3">
        <w:rPr>
          <w:rFonts w:ascii="Times New Roman" w:hAnsi="Times New Roman" w:cs="Times New Roman"/>
          <w:sz w:val="24"/>
          <w:szCs w:val="24"/>
        </w:rPr>
        <w:t>deces.</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(2)</w:t>
      </w:r>
      <w:r w:rsidRPr="00C242F3">
        <w:rPr>
          <w:rFonts w:ascii="Times New Roman" w:hAnsi="Times New Roman" w:cs="Times New Roman"/>
          <w:sz w:val="24"/>
          <w:szCs w:val="24"/>
        </w:rPr>
        <w:t xml:space="preserve">Titularii contractelor de </w:t>
      </w:r>
      <w:proofErr w:type="spellStart"/>
      <w:r w:rsidRPr="00C242F3">
        <w:rPr>
          <w:rFonts w:ascii="Times New Roman" w:hAnsi="Times New Roman" w:cs="Times New Roman"/>
          <w:sz w:val="24"/>
          <w:szCs w:val="24"/>
        </w:rPr>
        <w:t>inchiriere</w:t>
      </w:r>
      <w:proofErr w:type="spellEnd"/>
      <w:r w:rsidRPr="00C242F3">
        <w:rPr>
          <w:rFonts w:ascii="Times New Roman" w:hAnsi="Times New Roman" w:cs="Times New Roman"/>
          <w:sz w:val="24"/>
          <w:szCs w:val="24"/>
        </w:rPr>
        <w:t xml:space="preserve"> sunt obligați să locuiască în locuințele de serviciu atribuite și le este interzis să subînchirieze/ să cedeze folosința către </w:t>
      </w:r>
      <w:proofErr w:type="spellStart"/>
      <w:r w:rsidRPr="00C242F3">
        <w:rPr>
          <w:rFonts w:ascii="Times New Roman" w:hAnsi="Times New Roman" w:cs="Times New Roman"/>
          <w:sz w:val="24"/>
          <w:szCs w:val="24"/>
        </w:rPr>
        <w:t>terţi</w:t>
      </w:r>
      <w:proofErr w:type="spellEnd"/>
      <w:r w:rsidRPr="00C242F3">
        <w:rPr>
          <w:rFonts w:ascii="Times New Roman" w:hAnsi="Times New Roman" w:cs="Times New Roman"/>
          <w:sz w:val="24"/>
          <w:szCs w:val="24"/>
        </w:rPr>
        <w:t xml:space="preserve"> a </w:t>
      </w:r>
      <w:proofErr w:type="spellStart"/>
      <w:r w:rsidRPr="00C242F3">
        <w:rPr>
          <w:rFonts w:ascii="Times New Roman" w:hAnsi="Times New Roman" w:cs="Times New Roman"/>
          <w:sz w:val="24"/>
          <w:szCs w:val="24"/>
        </w:rPr>
        <w:t>spatiului</w:t>
      </w:r>
      <w:proofErr w:type="spellEnd"/>
      <w:r w:rsidRPr="00C242F3">
        <w:rPr>
          <w:rFonts w:ascii="Times New Roman" w:hAnsi="Times New Roman" w:cs="Times New Roman"/>
          <w:sz w:val="24"/>
          <w:szCs w:val="24"/>
        </w:rPr>
        <w:t xml:space="preserve"> locativ atribuit cu titlu de </w:t>
      </w:r>
      <w:proofErr w:type="spellStart"/>
      <w:r w:rsidRPr="00C242F3">
        <w:rPr>
          <w:rFonts w:ascii="Times New Roman" w:hAnsi="Times New Roman" w:cs="Times New Roman"/>
          <w:sz w:val="24"/>
          <w:szCs w:val="24"/>
        </w:rPr>
        <w:t>locuintă</w:t>
      </w:r>
      <w:proofErr w:type="spellEnd"/>
      <w:r w:rsidRPr="00C242F3">
        <w:rPr>
          <w:rFonts w:ascii="Times New Roman" w:hAnsi="Times New Roman" w:cs="Times New Roman"/>
          <w:sz w:val="24"/>
          <w:szCs w:val="24"/>
        </w:rPr>
        <w:t xml:space="preserve"> de serviciu. De asemenea, </w:t>
      </w: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are </w:t>
      </w:r>
      <w:proofErr w:type="spellStart"/>
      <w:r w:rsidRPr="00C242F3">
        <w:rPr>
          <w:rFonts w:ascii="Times New Roman" w:hAnsi="Times New Roman" w:cs="Times New Roman"/>
          <w:sz w:val="24"/>
          <w:szCs w:val="24"/>
        </w:rPr>
        <w:t>obligaţia</w:t>
      </w:r>
      <w:proofErr w:type="spellEnd"/>
      <w:r w:rsidRPr="00C242F3">
        <w:rPr>
          <w:rFonts w:ascii="Times New Roman" w:hAnsi="Times New Roman" w:cs="Times New Roman"/>
          <w:sz w:val="24"/>
          <w:szCs w:val="24"/>
        </w:rPr>
        <w:t xml:space="preserve"> conservării și </w:t>
      </w:r>
      <w:proofErr w:type="spellStart"/>
      <w:r w:rsidRPr="00C242F3">
        <w:rPr>
          <w:rFonts w:ascii="Times New Roman" w:hAnsi="Times New Roman" w:cs="Times New Roman"/>
          <w:sz w:val="24"/>
          <w:szCs w:val="24"/>
        </w:rPr>
        <w:t>întreţinerii</w:t>
      </w:r>
      <w:proofErr w:type="spellEnd"/>
      <w:r w:rsidRPr="00C242F3">
        <w:rPr>
          <w:rFonts w:ascii="Times New Roman" w:hAnsi="Times New Roman" w:cs="Times New Roman"/>
          <w:sz w:val="24"/>
          <w:szCs w:val="24"/>
        </w:rPr>
        <w:t xml:space="preserve"> apartamentului ca un bun gospodar. Plata </w:t>
      </w:r>
      <w:proofErr w:type="spellStart"/>
      <w:r w:rsidRPr="00C242F3">
        <w:rPr>
          <w:rFonts w:ascii="Times New Roman" w:hAnsi="Times New Roman" w:cs="Times New Roman"/>
          <w:sz w:val="24"/>
          <w:szCs w:val="24"/>
        </w:rPr>
        <w:t>utilităţilor</w:t>
      </w:r>
      <w:proofErr w:type="spellEnd"/>
      <w:r w:rsidRPr="00C242F3">
        <w:rPr>
          <w:rFonts w:ascii="Times New Roman" w:hAnsi="Times New Roman" w:cs="Times New Roman"/>
          <w:sz w:val="24"/>
          <w:szCs w:val="24"/>
        </w:rPr>
        <w:t xml:space="preserve"> cade în sarcina exclusivă a beneficiarului contractului de închiriere.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(3) În cazul în care se constată, cu ocazia verificărilor, că nu sunt respectate aceste dispoziții, respectiv locuința este nelocuită mai mult de 2 luni consecutive, sau este folosită de alte persoane,  comisia de monitorizare va propune rezilierea contractului și evacuarea chiriașului. </w:t>
      </w: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 18</w:t>
      </w:r>
      <w:r w:rsidRPr="00C242F3">
        <w:rPr>
          <w:rFonts w:ascii="Times New Roman" w:hAnsi="Times New Roman" w:cs="Times New Roman"/>
          <w:b/>
          <w:bCs/>
          <w:sz w:val="24"/>
          <w:szCs w:val="24"/>
        </w:rPr>
        <w:t>.</w:t>
      </w:r>
      <w:r>
        <w:rPr>
          <w:rFonts w:ascii="Times New Roman" w:hAnsi="Times New Roman" w:cs="Times New Roman"/>
          <w:b/>
          <w:bCs/>
          <w:sz w:val="24"/>
          <w:szCs w:val="24"/>
        </w:rPr>
        <w:t xml:space="preserve"> </w:t>
      </w:r>
      <w:r w:rsidRPr="00C242F3">
        <w:rPr>
          <w:rFonts w:ascii="Times New Roman" w:hAnsi="Times New Roman" w:cs="Times New Roman"/>
          <w:sz w:val="24"/>
          <w:szCs w:val="24"/>
        </w:rPr>
        <w:t xml:space="preserve">(1) Sumele încasate din chiriile plătite de persoanele care beneficiază de </w:t>
      </w:r>
      <w:proofErr w:type="spellStart"/>
      <w:r w:rsidRPr="00C242F3">
        <w:rPr>
          <w:rFonts w:ascii="Times New Roman" w:hAnsi="Times New Roman" w:cs="Times New Roman"/>
          <w:sz w:val="24"/>
          <w:szCs w:val="24"/>
        </w:rPr>
        <w:t>locuinţă</w:t>
      </w:r>
      <w:proofErr w:type="spellEnd"/>
      <w:r w:rsidRPr="00C242F3">
        <w:rPr>
          <w:rFonts w:ascii="Times New Roman" w:hAnsi="Times New Roman" w:cs="Times New Roman"/>
          <w:sz w:val="24"/>
          <w:szCs w:val="24"/>
        </w:rPr>
        <w:t xml:space="preserve"> de serviciu se fac venit la bugetul județean. Neplata în termen a chiriei atrage  </w:t>
      </w:r>
      <w:proofErr w:type="spellStart"/>
      <w:r w:rsidRPr="00C242F3">
        <w:rPr>
          <w:rFonts w:ascii="Times New Roman" w:hAnsi="Times New Roman" w:cs="Times New Roman"/>
          <w:sz w:val="24"/>
          <w:szCs w:val="24"/>
        </w:rPr>
        <w:t>penalitătile</w:t>
      </w:r>
      <w:proofErr w:type="spellEnd"/>
      <w:r w:rsidRPr="00C242F3">
        <w:rPr>
          <w:rFonts w:ascii="Times New Roman" w:hAnsi="Times New Roman" w:cs="Times New Roman"/>
          <w:sz w:val="24"/>
          <w:szCs w:val="24"/>
        </w:rPr>
        <w:t xml:space="preserve"> prevăzute de lege. Neplata chir</w:t>
      </w:r>
      <w:r>
        <w:rPr>
          <w:rFonts w:ascii="Times New Roman" w:hAnsi="Times New Roman" w:cs="Times New Roman"/>
          <w:sz w:val="24"/>
          <w:szCs w:val="24"/>
        </w:rPr>
        <w:t>iei sau a utilităților timp de 2</w:t>
      </w:r>
      <w:r w:rsidRPr="00C242F3">
        <w:rPr>
          <w:rFonts w:ascii="Times New Roman" w:hAnsi="Times New Roman" w:cs="Times New Roman"/>
          <w:sz w:val="24"/>
          <w:szCs w:val="24"/>
        </w:rPr>
        <w:t xml:space="preserve"> luni duce la rezilierea contractului,</w:t>
      </w:r>
      <w:r>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urmând a fi obligat la părăsirea locuinței în termen de 15 zile de la constatarea acestui fapt, pierzând dreptul de a mai beneficia în viitor de o </w:t>
      </w:r>
      <w:proofErr w:type="spellStart"/>
      <w:r w:rsidRPr="00C242F3">
        <w:rPr>
          <w:rFonts w:ascii="Times New Roman" w:hAnsi="Times New Roman" w:cs="Times New Roman"/>
          <w:sz w:val="24"/>
          <w:szCs w:val="24"/>
        </w:rPr>
        <w:t>locuinţă</w:t>
      </w:r>
      <w:proofErr w:type="spellEnd"/>
      <w:r w:rsidRPr="00C242F3">
        <w:rPr>
          <w:rFonts w:ascii="Times New Roman" w:hAnsi="Times New Roman" w:cs="Times New Roman"/>
          <w:sz w:val="24"/>
          <w:szCs w:val="24"/>
        </w:rPr>
        <w:t xml:space="preserve"> de serviciu în </w:t>
      </w:r>
      <w:proofErr w:type="spellStart"/>
      <w:r w:rsidRPr="00C242F3">
        <w:rPr>
          <w:rFonts w:ascii="Times New Roman" w:hAnsi="Times New Roman" w:cs="Times New Roman"/>
          <w:sz w:val="24"/>
          <w:szCs w:val="24"/>
        </w:rPr>
        <w:t>condiţiile</w:t>
      </w:r>
      <w:proofErr w:type="spellEnd"/>
      <w:r w:rsidRPr="00C242F3">
        <w:rPr>
          <w:rFonts w:ascii="Times New Roman" w:hAnsi="Times New Roman" w:cs="Times New Roman"/>
          <w:sz w:val="24"/>
          <w:szCs w:val="24"/>
        </w:rPr>
        <w:t xml:space="preserve"> prezentului regulament.</w:t>
      </w:r>
    </w:p>
    <w:p w:rsidR="00EA3D1E" w:rsidRPr="00ED1234" w:rsidRDefault="00EA3D1E" w:rsidP="00EA3D1E">
      <w:pPr>
        <w:pStyle w:val="ListParagraph"/>
        <w:numPr>
          <w:ilvl w:val="0"/>
          <w:numId w:val="38"/>
        </w:numPr>
        <w:autoSpaceDE w:val="0"/>
        <w:autoSpaceDN w:val="0"/>
        <w:adjustRightInd w:val="0"/>
        <w:spacing w:after="0" w:line="240" w:lineRule="auto"/>
        <w:ind w:left="360"/>
        <w:jc w:val="both"/>
        <w:rPr>
          <w:rFonts w:ascii="Times New Roman" w:hAnsi="Times New Roman" w:cs="Times New Roman"/>
          <w:sz w:val="24"/>
          <w:szCs w:val="24"/>
        </w:rPr>
      </w:pPr>
      <w:r w:rsidRPr="00ED1234">
        <w:rPr>
          <w:rFonts w:ascii="Times New Roman" w:hAnsi="Times New Roman" w:cs="Times New Roman"/>
          <w:sz w:val="24"/>
          <w:szCs w:val="24"/>
        </w:rPr>
        <w:t xml:space="preserve">Contractul de închiriere a </w:t>
      </w:r>
      <w:proofErr w:type="spellStart"/>
      <w:r w:rsidRPr="00ED1234">
        <w:rPr>
          <w:rFonts w:ascii="Times New Roman" w:hAnsi="Times New Roman" w:cs="Times New Roman"/>
          <w:sz w:val="24"/>
          <w:szCs w:val="24"/>
        </w:rPr>
        <w:t>locuinţei</w:t>
      </w:r>
      <w:proofErr w:type="spellEnd"/>
      <w:r w:rsidRPr="00ED1234">
        <w:rPr>
          <w:rFonts w:ascii="Times New Roman" w:hAnsi="Times New Roman" w:cs="Times New Roman"/>
          <w:sz w:val="24"/>
          <w:szCs w:val="24"/>
        </w:rPr>
        <w:t xml:space="preserve"> de serviciu încetează de drept</w:t>
      </w:r>
      <w:r>
        <w:rPr>
          <w:rFonts w:ascii="Times New Roman" w:hAnsi="Times New Roman" w:cs="Times New Roman"/>
          <w:sz w:val="24"/>
          <w:szCs w:val="24"/>
        </w:rPr>
        <w:t xml:space="preserve"> la data încetării raporturilor </w:t>
      </w:r>
      <w:r w:rsidRPr="00ED1234">
        <w:rPr>
          <w:rFonts w:ascii="Times New Roman" w:hAnsi="Times New Roman" w:cs="Times New Roman"/>
          <w:sz w:val="24"/>
          <w:szCs w:val="24"/>
        </w:rPr>
        <w:t>de</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serviciu/ contractului  de muncă ale titularului și /sau în </w:t>
      </w:r>
      <w:proofErr w:type="spellStart"/>
      <w:r w:rsidRPr="00C242F3">
        <w:rPr>
          <w:rFonts w:ascii="Times New Roman" w:hAnsi="Times New Roman" w:cs="Times New Roman"/>
          <w:sz w:val="24"/>
          <w:szCs w:val="24"/>
        </w:rPr>
        <w:t>situaţia</w:t>
      </w:r>
      <w:proofErr w:type="spellEnd"/>
      <w:r w:rsidRPr="00C242F3">
        <w:rPr>
          <w:rFonts w:ascii="Times New Roman" w:hAnsi="Times New Roman" w:cs="Times New Roman"/>
          <w:sz w:val="24"/>
          <w:szCs w:val="24"/>
        </w:rPr>
        <w:t xml:space="preserve"> dobândirii unei </w:t>
      </w:r>
      <w:proofErr w:type="spellStart"/>
      <w:r w:rsidRPr="00C242F3">
        <w:rPr>
          <w:rFonts w:ascii="Times New Roman" w:hAnsi="Times New Roman" w:cs="Times New Roman"/>
          <w:sz w:val="24"/>
          <w:szCs w:val="24"/>
        </w:rPr>
        <w:t>locuinţe</w:t>
      </w:r>
      <w:proofErr w:type="spellEnd"/>
      <w:r w:rsidRPr="00C242F3">
        <w:rPr>
          <w:rFonts w:ascii="Times New Roman" w:hAnsi="Times New Roman" w:cs="Times New Roman"/>
          <w:sz w:val="24"/>
          <w:szCs w:val="24"/>
        </w:rPr>
        <w:t xml:space="preserve"> proprietate de către titular sau </w:t>
      </w:r>
      <w:proofErr w:type="spellStart"/>
      <w:r w:rsidRPr="00C242F3">
        <w:rPr>
          <w:rFonts w:ascii="Times New Roman" w:hAnsi="Times New Roman" w:cs="Times New Roman"/>
          <w:sz w:val="24"/>
          <w:szCs w:val="24"/>
        </w:rPr>
        <w:t>soţul</w:t>
      </w:r>
      <w:proofErr w:type="spellEnd"/>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soţia</w:t>
      </w:r>
      <w:proofErr w:type="spellEnd"/>
      <w:r w:rsidRPr="00C242F3">
        <w:rPr>
          <w:rFonts w:ascii="Times New Roman" w:hAnsi="Times New Roman" w:cs="Times New Roman"/>
          <w:sz w:val="24"/>
          <w:szCs w:val="24"/>
        </w:rPr>
        <w:t xml:space="preserve"> acestuia.</w:t>
      </w:r>
    </w:p>
    <w:p w:rsidR="00EA3D1E" w:rsidRPr="00D62684" w:rsidRDefault="00EA3D1E" w:rsidP="00EA3D1E">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D62684">
        <w:rPr>
          <w:rFonts w:ascii="Times New Roman" w:hAnsi="Times New Roman" w:cs="Times New Roman"/>
          <w:sz w:val="24"/>
          <w:szCs w:val="24"/>
        </w:rPr>
        <w:t>Alte modalități de încetare a contractului sau de prelungire a acestuia, precum și stabilirea</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obligațiilor părților se stabilesc prin contractul de închiriere.</w:t>
      </w:r>
    </w:p>
    <w:p w:rsidR="00EA3D1E" w:rsidRPr="00C242F3" w:rsidRDefault="00EA3D1E" w:rsidP="00EA3D1E">
      <w:pPr>
        <w:autoSpaceDE w:val="0"/>
        <w:autoSpaceDN w:val="0"/>
        <w:adjustRightInd w:val="0"/>
        <w:spacing w:after="0" w:line="240" w:lineRule="auto"/>
        <w:ind w:firstLine="708"/>
        <w:jc w:val="center"/>
        <w:rPr>
          <w:rFonts w:ascii="Times New Roman" w:hAnsi="Times New Roman" w:cs="Times New Roman"/>
          <w:sz w:val="24"/>
          <w:szCs w:val="24"/>
        </w:rPr>
      </w:pPr>
    </w:p>
    <w:p w:rsidR="00EA3D1E" w:rsidRPr="00C242F3" w:rsidRDefault="00EA3D1E" w:rsidP="00EA3D1E">
      <w:pPr>
        <w:autoSpaceDE w:val="0"/>
        <w:autoSpaceDN w:val="0"/>
        <w:adjustRightInd w:val="0"/>
        <w:spacing w:after="0" w:line="240" w:lineRule="auto"/>
        <w:ind w:firstLine="708"/>
        <w:jc w:val="center"/>
        <w:rPr>
          <w:rFonts w:ascii="Times New Roman" w:hAnsi="Times New Roman" w:cs="Times New Roman"/>
          <w:b/>
          <w:sz w:val="24"/>
          <w:szCs w:val="24"/>
        </w:rPr>
      </w:pPr>
      <w:r w:rsidRPr="00C242F3">
        <w:rPr>
          <w:rFonts w:ascii="Times New Roman" w:hAnsi="Times New Roman" w:cs="Times New Roman"/>
          <w:b/>
          <w:sz w:val="24"/>
          <w:szCs w:val="24"/>
        </w:rPr>
        <w:t>CAPITOLUL XI  DISPOZITII FINALE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
          <w:bCs/>
          <w:sz w:val="24"/>
          <w:szCs w:val="24"/>
        </w:rPr>
        <w:t xml:space="preserve">Art. 21  </w:t>
      </w:r>
      <w:r w:rsidRPr="00C242F3">
        <w:rPr>
          <w:rFonts w:ascii="Times New Roman" w:hAnsi="Times New Roman" w:cs="Times New Roman"/>
          <w:sz w:val="24"/>
          <w:szCs w:val="24"/>
        </w:rPr>
        <w:t xml:space="preserve">În vederea atribuirii </w:t>
      </w:r>
      <w:proofErr w:type="spellStart"/>
      <w:r w:rsidRPr="00C242F3">
        <w:rPr>
          <w:rFonts w:ascii="Times New Roman" w:hAnsi="Times New Roman" w:cs="Times New Roman"/>
          <w:sz w:val="24"/>
          <w:szCs w:val="24"/>
        </w:rPr>
        <w:t>locuintelor</w:t>
      </w:r>
      <w:proofErr w:type="spellEnd"/>
      <w:r w:rsidRPr="00C242F3">
        <w:rPr>
          <w:rFonts w:ascii="Times New Roman" w:hAnsi="Times New Roman" w:cs="Times New Roman"/>
          <w:sz w:val="24"/>
          <w:szCs w:val="24"/>
        </w:rPr>
        <w:t xml:space="preserve"> de serviciu disponibile, se vor da </w:t>
      </w:r>
      <w:proofErr w:type="spellStart"/>
      <w:r w:rsidRPr="00C242F3">
        <w:rPr>
          <w:rFonts w:ascii="Times New Roman" w:hAnsi="Times New Roman" w:cs="Times New Roman"/>
          <w:sz w:val="24"/>
          <w:szCs w:val="24"/>
        </w:rPr>
        <w:t>publicităţii</w:t>
      </w:r>
      <w:proofErr w:type="spellEnd"/>
      <w:r w:rsidRPr="00C242F3">
        <w:rPr>
          <w:rFonts w:ascii="Times New Roman" w:hAnsi="Times New Roman" w:cs="Times New Roman"/>
          <w:sz w:val="24"/>
          <w:szCs w:val="24"/>
        </w:rPr>
        <w:t xml:space="preserve"> prin afișare la sediul instituției, locuințele de serviciu disponibile, locul de primire a cererilor, data limita de depunere a cererii.</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
          <w:sz w:val="24"/>
          <w:szCs w:val="24"/>
        </w:rPr>
        <w:lastRenderedPageBreak/>
        <w:t>Art. 22</w:t>
      </w:r>
      <w:r w:rsidR="00434152">
        <w:rPr>
          <w:rFonts w:ascii="Times New Roman" w:hAnsi="Times New Roman" w:cs="Times New Roman"/>
          <w:b/>
          <w:sz w:val="24"/>
          <w:szCs w:val="24"/>
        </w:rPr>
        <w:t xml:space="preserve"> </w:t>
      </w:r>
      <w:r w:rsidR="00434152" w:rsidRPr="00434152">
        <w:rPr>
          <w:rFonts w:ascii="Times New Roman" w:hAnsi="Times New Roman" w:cs="Times New Roman"/>
          <w:sz w:val="24"/>
          <w:szCs w:val="24"/>
        </w:rPr>
        <w:t>(1)</w:t>
      </w:r>
      <w:r w:rsidR="00434152">
        <w:rPr>
          <w:rFonts w:ascii="Times New Roman" w:hAnsi="Times New Roman" w:cs="Times New Roman"/>
          <w:b/>
          <w:sz w:val="24"/>
          <w:szCs w:val="24"/>
        </w:rPr>
        <w:t xml:space="preserve"> </w:t>
      </w:r>
      <w:r w:rsidRPr="00C242F3">
        <w:rPr>
          <w:rFonts w:ascii="Times New Roman" w:hAnsi="Times New Roman" w:cs="Times New Roman"/>
          <w:sz w:val="24"/>
          <w:szCs w:val="24"/>
        </w:rPr>
        <w:t xml:space="preserve"> În cazul în care după organizarea unei sesiuni de închiriere a locuințelor de serviciu, rămân neatribuite dintre acestea, proprietarul, dacă sunt solicitări, poate organiza sesiuni noi de atribuire. </w:t>
      </w:r>
    </w:p>
    <w:p w:rsidR="00434152" w:rsidRPr="00C242F3" w:rsidRDefault="00434152" w:rsidP="00EA3D1E">
      <w:pPr>
        <w:autoSpaceDE w:val="0"/>
        <w:autoSpaceDN w:val="0"/>
        <w:adjustRightInd w:val="0"/>
        <w:spacing w:after="0" w:line="240" w:lineRule="auto"/>
        <w:jc w:val="both"/>
        <w:rPr>
          <w:rFonts w:ascii="Times New Roman" w:hAnsi="Times New Roman" w:cs="Times New Roman"/>
          <w:sz w:val="24"/>
          <w:szCs w:val="24"/>
        </w:rPr>
      </w:pPr>
      <w:r w:rsidRPr="00434152">
        <w:rPr>
          <w:rFonts w:ascii="Times New Roman" w:hAnsi="Times New Roman" w:cs="Times New Roman"/>
          <w:sz w:val="24"/>
          <w:szCs w:val="24"/>
        </w:rPr>
        <w:t>(2) Până la organizarea unei sesiuni de închiriere a locuințelor de serviciu, în situații temeinic justificate, Președintele Consiliului Județean Dâmbovița poate atribui locuințe de serviciu, direct, prin dispoziție, persoanelor încadrate în aparatul de specialitate al Consiliului Județean Dâmbovița și în cadrul instituțiilor subordonate acestuia, în cazul funcțiilor pentru care există deficit de personal, și a funcțiilor care impun prezența la locul de muncă în situații deosebite, pe o perioadă de cel mult 12 luni.</w:t>
      </w:r>
    </w:p>
    <w:p w:rsidR="00EA3D1E" w:rsidRDefault="00EA3D1E" w:rsidP="00EA3D1E">
      <w:pPr>
        <w:autoSpaceDE w:val="0"/>
        <w:autoSpaceDN w:val="0"/>
        <w:adjustRightInd w:val="0"/>
        <w:spacing w:after="0" w:line="240" w:lineRule="auto"/>
        <w:jc w:val="both"/>
        <w:rPr>
          <w:rFonts w:ascii="Times New Roman" w:hAnsi="Times New Roman" w:cs="Times New Roman"/>
          <w:b/>
          <w:bCs/>
          <w:sz w:val="24"/>
          <w:szCs w:val="24"/>
        </w:rPr>
      </w:pPr>
      <w:r w:rsidRPr="00C242F3">
        <w:rPr>
          <w:rFonts w:ascii="Times New Roman" w:hAnsi="Times New Roman" w:cs="Times New Roman"/>
          <w:b/>
          <w:sz w:val="24"/>
          <w:szCs w:val="24"/>
        </w:rPr>
        <w:t xml:space="preserve">Art. 23 </w:t>
      </w:r>
      <w:r w:rsidRPr="00C242F3">
        <w:rPr>
          <w:rFonts w:ascii="Times New Roman" w:hAnsi="Times New Roman" w:cs="Times New Roman"/>
          <w:sz w:val="24"/>
          <w:szCs w:val="24"/>
        </w:rPr>
        <w:t xml:space="preserve">Prezentul  </w:t>
      </w:r>
      <w:r w:rsidRPr="00C242F3">
        <w:rPr>
          <w:rFonts w:ascii="Times New Roman" w:eastAsia="Arial" w:hAnsi="Times New Roman" w:cs="Times New Roman"/>
          <w:iCs/>
          <w:sz w:val="24"/>
          <w:szCs w:val="24"/>
        </w:rPr>
        <w:t xml:space="preserve">Regulament </w:t>
      </w:r>
      <w:r w:rsidRPr="00C242F3">
        <w:rPr>
          <w:rFonts w:ascii="Times New Roman" w:hAnsi="Times New Roman" w:cs="Times New Roman"/>
          <w:bCs/>
          <w:sz w:val="24"/>
          <w:szCs w:val="24"/>
        </w:rPr>
        <w:t xml:space="preserve">privind repartizarea locuințelor de serviciu </w:t>
      </w:r>
      <w:r w:rsidRPr="00C242F3">
        <w:rPr>
          <w:rFonts w:ascii="Times New Roman" w:hAnsi="Times New Roman" w:cs="Times New Roman"/>
          <w:sz w:val="24"/>
          <w:szCs w:val="24"/>
        </w:rPr>
        <w:t>se completează cu dispozițiile legale în vigoare.</w:t>
      </w:r>
      <w:r w:rsidRPr="00C242F3">
        <w:rPr>
          <w:rFonts w:ascii="Times New Roman" w:hAnsi="Times New Roman" w:cs="Times New Roman"/>
          <w:b/>
          <w:bCs/>
          <w:sz w:val="24"/>
          <w:szCs w:val="24"/>
        </w:rPr>
        <w:t xml:space="preserve">      </w:t>
      </w:r>
    </w:p>
    <w:p w:rsidR="00A5640B" w:rsidRDefault="00A5640B" w:rsidP="00EA3D1E">
      <w:pPr>
        <w:autoSpaceDE w:val="0"/>
        <w:autoSpaceDN w:val="0"/>
        <w:adjustRightInd w:val="0"/>
        <w:spacing w:after="0" w:line="240" w:lineRule="auto"/>
        <w:jc w:val="both"/>
        <w:rPr>
          <w:rFonts w:ascii="Times New Roman" w:hAnsi="Times New Roman" w:cs="Times New Roman"/>
          <w:b/>
          <w:bCs/>
          <w:sz w:val="24"/>
          <w:szCs w:val="24"/>
        </w:rPr>
      </w:pPr>
    </w:p>
    <w:p w:rsidR="00A5640B" w:rsidRDefault="00A5640B" w:rsidP="00EA3D1E">
      <w:pPr>
        <w:autoSpaceDE w:val="0"/>
        <w:autoSpaceDN w:val="0"/>
        <w:adjustRightInd w:val="0"/>
        <w:spacing w:after="0" w:line="240" w:lineRule="auto"/>
        <w:jc w:val="both"/>
        <w:rPr>
          <w:rFonts w:ascii="Times New Roman" w:hAnsi="Times New Roman" w:cs="Times New Roman"/>
          <w:b/>
          <w:bCs/>
          <w:sz w:val="24"/>
          <w:szCs w:val="24"/>
        </w:rPr>
      </w:pPr>
    </w:p>
    <w:p w:rsidR="00A5640B" w:rsidRDefault="00A5640B"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434152" w:rsidRDefault="00434152" w:rsidP="00EA3D1E">
      <w:pPr>
        <w:autoSpaceDE w:val="0"/>
        <w:autoSpaceDN w:val="0"/>
        <w:adjustRightInd w:val="0"/>
        <w:spacing w:after="0" w:line="240" w:lineRule="auto"/>
        <w:jc w:val="both"/>
        <w:rPr>
          <w:rFonts w:ascii="Times New Roman" w:hAnsi="Times New Roman" w:cs="Times New Roman"/>
          <w:b/>
          <w:bCs/>
          <w:sz w:val="24"/>
          <w:szCs w:val="24"/>
        </w:rPr>
      </w:pPr>
    </w:p>
    <w:p w:rsidR="00A5640B" w:rsidRDefault="00A5640B" w:rsidP="00EA3D1E">
      <w:pPr>
        <w:autoSpaceDE w:val="0"/>
        <w:autoSpaceDN w:val="0"/>
        <w:adjustRightInd w:val="0"/>
        <w:spacing w:after="0" w:line="240" w:lineRule="auto"/>
        <w:jc w:val="both"/>
        <w:rPr>
          <w:rFonts w:ascii="Times New Roman" w:hAnsi="Times New Roman" w:cs="Times New Roman"/>
          <w:b/>
          <w:bCs/>
          <w:sz w:val="24"/>
          <w:szCs w:val="24"/>
        </w:rPr>
      </w:pPr>
    </w:p>
    <w:p w:rsidR="00A5640B" w:rsidRDefault="00A5640B" w:rsidP="00EA3D1E">
      <w:pPr>
        <w:autoSpaceDE w:val="0"/>
        <w:autoSpaceDN w:val="0"/>
        <w:adjustRightInd w:val="0"/>
        <w:spacing w:after="0" w:line="240" w:lineRule="auto"/>
        <w:jc w:val="both"/>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
          <w:bCs/>
          <w:sz w:val="24"/>
          <w:szCs w:val="24"/>
        </w:rPr>
        <w:t xml:space="preserve">                                        </w:t>
      </w:r>
    </w:p>
    <w:p w:rsidR="00EA3D1E" w:rsidRPr="00C242F3" w:rsidRDefault="00EA3D1E" w:rsidP="00EA3D1E">
      <w:pPr>
        <w:autoSpaceDE w:val="0"/>
        <w:autoSpaceDN w:val="0"/>
        <w:adjustRightInd w:val="0"/>
        <w:spacing w:after="0" w:line="240" w:lineRule="auto"/>
        <w:rPr>
          <w:rFonts w:ascii="Times New Roman" w:hAnsi="Times New Roman" w:cs="Times New Roman"/>
          <w:b/>
          <w:bCs/>
          <w:sz w:val="24"/>
          <w:szCs w:val="24"/>
        </w:rPr>
      </w:pPr>
      <w:r w:rsidRPr="00C242F3">
        <w:rPr>
          <w:rFonts w:ascii="Times New Roman" w:hAnsi="Times New Roman" w:cs="Times New Roman"/>
          <w:b/>
          <w:bCs/>
          <w:sz w:val="24"/>
          <w:szCs w:val="24"/>
        </w:rPr>
        <w:lastRenderedPageBreak/>
        <w:t xml:space="preserve">ANEXA  </w:t>
      </w:r>
      <w:r w:rsidR="00A5640B">
        <w:rPr>
          <w:rFonts w:ascii="Times New Roman" w:hAnsi="Times New Roman" w:cs="Times New Roman"/>
          <w:b/>
          <w:bCs/>
          <w:sz w:val="24"/>
          <w:szCs w:val="24"/>
        </w:rPr>
        <w:t>2</w:t>
      </w:r>
      <w:r w:rsidRPr="00C242F3">
        <w:rPr>
          <w:rFonts w:ascii="Times New Roman" w:hAnsi="Times New Roman" w:cs="Times New Roman"/>
          <w:b/>
          <w:bCs/>
          <w:sz w:val="24"/>
          <w:szCs w:val="24"/>
        </w:rPr>
        <w:t>. la HCJD NR._______/_________</w:t>
      </w:r>
    </w:p>
    <w:p w:rsidR="00EA3D1E" w:rsidRPr="00C242F3" w:rsidRDefault="00EA3D1E" w:rsidP="00EA3D1E">
      <w:pPr>
        <w:autoSpaceDE w:val="0"/>
        <w:autoSpaceDN w:val="0"/>
        <w:adjustRightInd w:val="0"/>
        <w:spacing w:after="0" w:line="240" w:lineRule="auto"/>
        <w:jc w:val="right"/>
        <w:rPr>
          <w:rFonts w:ascii="Times New Roman" w:hAnsi="Times New Roman" w:cs="Times New Roman"/>
          <w:b/>
          <w:bCs/>
          <w:sz w:val="24"/>
          <w:szCs w:val="24"/>
        </w:rPr>
      </w:pPr>
      <w:r w:rsidRPr="00C242F3">
        <w:rPr>
          <w:rFonts w:ascii="Times New Roman" w:hAnsi="Times New Roman" w:cs="Times New Roman"/>
          <w:b/>
          <w:bCs/>
          <w:sz w:val="24"/>
          <w:szCs w:val="24"/>
        </w:rPr>
        <w:t xml:space="preserve">                        </w:t>
      </w:r>
    </w:p>
    <w:p w:rsidR="00EA3D1E" w:rsidRPr="00C242F3" w:rsidRDefault="00EA3D1E" w:rsidP="00EA3D1E">
      <w:pPr>
        <w:autoSpaceDE w:val="0"/>
        <w:autoSpaceDN w:val="0"/>
        <w:adjustRightInd w:val="0"/>
        <w:spacing w:after="0" w:line="240" w:lineRule="auto"/>
        <w:jc w:val="right"/>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right"/>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r w:rsidRPr="00C242F3">
        <w:rPr>
          <w:rFonts w:ascii="Times New Roman" w:hAnsi="Times New Roman" w:cs="Times New Roman"/>
          <w:b/>
          <w:bCs/>
          <w:sz w:val="24"/>
          <w:szCs w:val="24"/>
        </w:rPr>
        <w:t>CONTRACT DE ÎNCHIRIERE</w:t>
      </w:r>
    </w:p>
    <w:p w:rsidR="00EA3D1E" w:rsidRPr="00C242F3" w:rsidRDefault="00EA3D1E" w:rsidP="00EA3D1E">
      <w:pPr>
        <w:autoSpaceDE w:val="0"/>
        <w:autoSpaceDN w:val="0"/>
        <w:adjustRightInd w:val="0"/>
        <w:spacing w:after="0" w:line="240" w:lineRule="auto"/>
        <w:jc w:val="center"/>
        <w:rPr>
          <w:rFonts w:ascii="Times New Roman" w:hAnsi="Times New Roman" w:cs="Times New Roman"/>
          <w:b/>
          <w:bCs/>
          <w:sz w:val="24"/>
          <w:szCs w:val="24"/>
        </w:rPr>
      </w:pPr>
      <w:r w:rsidRPr="00C242F3">
        <w:rPr>
          <w:rFonts w:ascii="Times New Roman" w:hAnsi="Times New Roman" w:cs="Times New Roman"/>
          <w:b/>
          <w:bCs/>
          <w:sz w:val="24"/>
          <w:szCs w:val="24"/>
        </w:rPr>
        <w:t xml:space="preserve">pentru bunul imobil </w:t>
      </w:r>
      <w:r>
        <w:rPr>
          <w:rFonts w:ascii="Times New Roman" w:hAnsi="Times New Roman" w:cs="Times New Roman"/>
          <w:b/>
          <w:bCs/>
          <w:sz w:val="24"/>
          <w:szCs w:val="24"/>
        </w:rPr>
        <w:t xml:space="preserve">– apartament </w:t>
      </w:r>
      <w:r w:rsidRPr="00C242F3">
        <w:rPr>
          <w:rFonts w:ascii="Times New Roman" w:hAnsi="Times New Roman" w:cs="Times New Roman"/>
          <w:b/>
          <w:bCs/>
          <w:sz w:val="24"/>
          <w:szCs w:val="24"/>
        </w:rPr>
        <w:t xml:space="preserve">cu </w:t>
      </w:r>
      <w:proofErr w:type="spellStart"/>
      <w:r w:rsidRPr="00C242F3">
        <w:rPr>
          <w:rFonts w:ascii="Times New Roman" w:hAnsi="Times New Roman" w:cs="Times New Roman"/>
          <w:b/>
          <w:bCs/>
          <w:sz w:val="24"/>
          <w:szCs w:val="24"/>
        </w:rPr>
        <w:t>destinaţie</w:t>
      </w:r>
      <w:proofErr w:type="spellEnd"/>
      <w:r w:rsidRPr="00C242F3">
        <w:rPr>
          <w:rFonts w:ascii="Times New Roman" w:hAnsi="Times New Roman" w:cs="Times New Roman"/>
          <w:b/>
          <w:bCs/>
          <w:sz w:val="24"/>
          <w:szCs w:val="24"/>
        </w:rPr>
        <w:t xml:space="preserve"> de </w:t>
      </w:r>
      <w:proofErr w:type="spellStart"/>
      <w:r w:rsidRPr="00C242F3">
        <w:rPr>
          <w:rFonts w:ascii="Times New Roman" w:hAnsi="Times New Roman" w:cs="Times New Roman"/>
          <w:b/>
          <w:bCs/>
          <w:sz w:val="24"/>
          <w:szCs w:val="24"/>
        </w:rPr>
        <w:t>locuinţă</w:t>
      </w:r>
      <w:proofErr w:type="spellEnd"/>
      <w:r w:rsidRPr="00C242F3">
        <w:rPr>
          <w:rFonts w:ascii="Times New Roman" w:hAnsi="Times New Roman" w:cs="Times New Roman"/>
          <w:b/>
          <w:bCs/>
          <w:sz w:val="24"/>
          <w:szCs w:val="24"/>
        </w:rPr>
        <w:t xml:space="preserve"> de serviciu</w:t>
      </w:r>
    </w:p>
    <w:p w:rsidR="00EA3D1E" w:rsidRPr="00C242F3" w:rsidRDefault="00EA3D1E" w:rsidP="00EA3D1E">
      <w:pPr>
        <w:autoSpaceDE w:val="0"/>
        <w:autoSpaceDN w:val="0"/>
        <w:adjustRightInd w:val="0"/>
        <w:spacing w:after="0" w:line="240" w:lineRule="auto"/>
        <w:jc w:val="center"/>
        <w:rPr>
          <w:rFonts w:ascii="Times New Roman" w:hAnsi="Times New Roman" w:cs="Times New Roman"/>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p>
    <w:p w:rsidR="00EA3D1E" w:rsidRPr="00C242F3" w:rsidRDefault="00EA3D1E" w:rsidP="00EA3D1E">
      <w:pPr>
        <w:pStyle w:val="ListParagraph"/>
        <w:numPr>
          <w:ilvl w:val="0"/>
          <w:numId w:val="18"/>
        </w:numPr>
        <w:autoSpaceDE w:val="0"/>
        <w:autoSpaceDN w:val="0"/>
        <w:adjustRightInd w:val="0"/>
        <w:spacing w:after="0" w:line="240" w:lineRule="auto"/>
        <w:jc w:val="both"/>
        <w:rPr>
          <w:rFonts w:ascii="Times New Roman" w:hAnsi="Times New Roman" w:cs="Times New Roman"/>
          <w:b/>
          <w:sz w:val="24"/>
          <w:szCs w:val="24"/>
        </w:rPr>
      </w:pPr>
      <w:r w:rsidRPr="00C242F3">
        <w:rPr>
          <w:rFonts w:ascii="Times New Roman" w:hAnsi="Times New Roman" w:cs="Times New Roman"/>
          <w:b/>
          <w:sz w:val="24"/>
          <w:szCs w:val="24"/>
        </w:rPr>
        <w:t>PĂRȚILE CONTRACTULUI DE ÎNCHIRIERE</w:t>
      </w:r>
    </w:p>
    <w:p w:rsidR="00EA3D1E" w:rsidRPr="00C242F3" w:rsidRDefault="00EA3D1E" w:rsidP="00EA3D1E">
      <w:pPr>
        <w:pStyle w:val="ListParagraph"/>
        <w:autoSpaceDE w:val="0"/>
        <w:autoSpaceDN w:val="0"/>
        <w:adjustRightInd w:val="0"/>
        <w:spacing w:after="0" w:line="240" w:lineRule="auto"/>
        <w:ind w:left="1080"/>
        <w:jc w:val="both"/>
        <w:rPr>
          <w:rFonts w:ascii="Times New Roman" w:hAnsi="Times New Roman" w:cs="Times New Roman"/>
          <w:b/>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1. </w:t>
      </w:r>
      <w:r>
        <w:rPr>
          <w:rFonts w:ascii="Times New Roman" w:hAnsi="Times New Roman" w:cs="Times New Roman"/>
          <w:sz w:val="24"/>
          <w:szCs w:val="24"/>
        </w:rPr>
        <w:t xml:space="preserve">Unitatea administrativ - teritorială județul Dâmbovița prin Consiliul Județean Dâmbovița și </w:t>
      </w:r>
      <w:r w:rsidRPr="00C242F3">
        <w:rPr>
          <w:rFonts w:ascii="Times New Roman" w:hAnsi="Times New Roman" w:cs="Times New Roman"/>
          <w:sz w:val="24"/>
          <w:szCs w:val="24"/>
        </w:rPr>
        <w:t>reprezentat</w:t>
      </w:r>
      <w:r>
        <w:rPr>
          <w:rFonts w:ascii="Times New Roman" w:hAnsi="Times New Roman" w:cs="Times New Roman"/>
          <w:sz w:val="24"/>
          <w:szCs w:val="24"/>
        </w:rPr>
        <w:t xml:space="preserve">ă </w:t>
      </w:r>
      <w:r w:rsidRPr="00C242F3">
        <w:rPr>
          <w:rFonts w:ascii="Times New Roman" w:hAnsi="Times New Roman" w:cs="Times New Roman"/>
          <w:sz w:val="24"/>
          <w:szCs w:val="24"/>
        </w:rPr>
        <w:t>legal de Președintele Consiliului Județean Dâmbovița, __________________</w:t>
      </w:r>
      <w:r>
        <w:rPr>
          <w:rFonts w:ascii="Times New Roman" w:hAnsi="Times New Roman" w:cs="Times New Roman"/>
          <w:sz w:val="24"/>
          <w:szCs w:val="24"/>
        </w:rPr>
        <w:t>____</w:t>
      </w:r>
      <w:r w:rsidRPr="00C242F3">
        <w:rPr>
          <w:rFonts w:ascii="Times New Roman" w:hAnsi="Times New Roman" w:cs="Times New Roman"/>
          <w:sz w:val="24"/>
          <w:szCs w:val="24"/>
        </w:rPr>
        <w:t>, cu sediul în municipiul Târgoviște, Piața Tricolorului, nr. 1, cod_____________________  județul Dâmbovița, în calitate de proprietar</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si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Dl/Dna________________________</w:t>
      </w:r>
      <w:r w:rsidRPr="00C242F3">
        <w:rPr>
          <w:rFonts w:ascii="Times New Roman" w:hAnsi="Times New Roman" w:cs="Times New Roman"/>
          <w:sz w:val="24"/>
          <w:szCs w:val="24"/>
        </w:rPr>
        <w:t>, cu domi</w:t>
      </w:r>
      <w:r>
        <w:rPr>
          <w:rFonts w:ascii="Times New Roman" w:hAnsi="Times New Roman" w:cs="Times New Roman"/>
          <w:sz w:val="24"/>
          <w:szCs w:val="24"/>
        </w:rPr>
        <w:t>ciliul în localitatea_______________________, str.__________________nr.____,bl.____,sc____,et.____,ap.____,judeţul___________sat/sectorul _________________</w:t>
      </w:r>
      <w:r w:rsidRPr="00C242F3">
        <w:rPr>
          <w:rFonts w:ascii="Times New Roman" w:hAnsi="Times New Roman" w:cs="Times New Roman"/>
          <w:sz w:val="24"/>
          <w:szCs w:val="24"/>
        </w:rPr>
        <w:t>, legitimat/legitimată cu buletinul/ca</w:t>
      </w:r>
      <w:r>
        <w:rPr>
          <w:rFonts w:ascii="Times New Roman" w:hAnsi="Times New Roman" w:cs="Times New Roman"/>
          <w:sz w:val="24"/>
          <w:szCs w:val="24"/>
        </w:rPr>
        <w:t xml:space="preserve">rtea de identitate </w:t>
      </w:r>
      <w:proofErr w:type="spellStart"/>
      <w:r>
        <w:rPr>
          <w:rFonts w:ascii="Times New Roman" w:hAnsi="Times New Roman" w:cs="Times New Roman"/>
          <w:sz w:val="24"/>
          <w:szCs w:val="24"/>
        </w:rPr>
        <w:t>seria____nr</w:t>
      </w:r>
      <w:proofErr w:type="spellEnd"/>
      <w:r>
        <w:rPr>
          <w:rFonts w:ascii="Times New Roman" w:hAnsi="Times New Roman" w:cs="Times New Roman"/>
          <w:sz w:val="24"/>
          <w:szCs w:val="24"/>
        </w:rPr>
        <w:t>._______</w:t>
      </w:r>
      <w:r w:rsidRPr="00C242F3">
        <w:rPr>
          <w:rFonts w:ascii="Times New Roman" w:hAnsi="Times New Roman" w:cs="Times New Roman"/>
          <w:sz w:val="24"/>
          <w:szCs w:val="24"/>
        </w:rPr>
        <w:t>, eliberat/el</w:t>
      </w:r>
      <w:r>
        <w:rPr>
          <w:rFonts w:ascii="Times New Roman" w:hAnsi="Times New Roman" w:cs="Times New Roman"/>
          <w:sz w:val="24"/>
          <w:szCs w:val="24"/>
        </w:rPr>
        <w:t xml:space="preserve">iberată </w:t>
      </w:r>
      <w:proofErr w:type="spellStart"/>
      <w:r>
        <w:rPr>
          <w:rFonts w:ascii="Times New Roman" w:hAnsi="Times New Roman" w:cs="Times New Roman"/>
          <w:sz w:val="24"/>
          <w:szCs w:val="24"/>
        </w:rPr>
        <w:t>de_________________________________la</w:t>
      </w:r>
      <w:proofErr w:type="spellEnd"/>
      <w:r>
        <w:rPr>
          <w:rFonts w:ascii="Times New Roman" w:hAnsi="Times New Roman" w:cs="Times New Roman"/>
          <w:sz w:val="24"/>
          <w:szCs w:val="24"/>
        </w:rPr>
        <w:t xml:space="preserve"> data de__________</w:t>
      </w:r>
      <w:r w:rsidRPr="00C242F3">
        <w:rPr>
          <w:rFonts w:ascii="Times New Roman" w:hAnsi="Times New Roman" w:cs="Times New Roman"/>
          <w:sz w:val="24"/>
          <w:szCs w:val="24"/>
        </w:rPr>
        <w:t>, în calitate de chiriaș/beneficiar</w:t>
      </w:r>
      <w:r>
        <w:rPr>
          <w:rFonts w:ascii="Times New Roman" w:hAnsi="Times New Roman" w:cs="Times New Roman"/>
          <w:sz w:val="24"/>
          <w:szCs w:val="24"/>
        </w:rPr>
        <w:t>.</w:t>
      </w: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p>
    <w:p w:rsidR="00EA3D1E" w:rsidRPr="00EF5A47" w:rsidRDefault="00EA3D1E" w:rsidP="00EA3D1E">
      <w:pPr>
        <w:pStyle w:val="ListParagraph"/>
        <w:numPr>
          <w:ilvl w:val="0"/>
          <w:numId w:val="18"/>
        </w:numPr>
        <w:autoSpaceDE w:val="0"/>
        <w:autoSpaceDN w:val="0"/>
        <w:adjustRightInd w:val="0"/>
        <w:spacing w:after="0" w:line="240" w:lineRule="auto"/>
        <w:jc w:val="both"/>
        <w:rPr>
          <w:rFonts w:ascii="Times New Roman" w:hAnsi="Times New Roman" w:cs="Times New Roman"/>
          <w:b/>
          <w:sz w:val="24"/>
          <w:szCs w:val="24"/>
        </w:rPr>
      </w:pPr>
      <w:r w:rsidRPr="00EF5A47">
        <w:rPr>
          <w:rFonts w:ascii="Times New Roman" w:hAnsi="Times New Roman" w:cs="Times New Roman"/>
          <w:b/>
          <w:sz w:val="24"/>
          <w:szCs w:val="24"/>
        </w:rPr>
        <w:t>OBIECTUL CONTRACTULUI DE ÎNCHIRIERE</w:t>
      </w:r>
    </w:p>
    <w:p w:rsidR="00EA3D1E" w:rsidRPr="00EF5A47" w:rsidRDefault="00EA3D1E" w:rsidP="00EA3D1E">
      <w:pPr>
        <w:pStyle w:val="ListParagraph"/>
        <w:autoSpaceDE w:val="0"/>
        <w:autoSpaceDN w:val="0"/>
        <w:adjustRightInd w:val="0"/>
        <w:spacing w:after="0" w:line="240" w:lineRule="auto"/>
        <w:jc w:val="both"/>
        <w:rPr>
          <w:rFonts w:ascii="Times New Roman" w:hAnsi="Times New Roman" w:cs="Times New Roman"/>
          <w:b/>
          <w:sz w:val="24"/>
          <w:szCs w:val="24"/>
        </w:rPr>
      </w:pPr>
    </w:p>
    <w:p w:rsidR="00EA3D1E" w:rsidRPr="00C242F3" w:rsidRDefault="00EA3D1E" w:rsidP="00EA3D1E">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Proprietarul, închiriază, iar  </w:t>
      </w: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ia cu chirie </w:t>
      </w:r>
      <w:proofErr w:type="spellStart"/>
      <w:r w:rsidRPr="00C242F3">
        <w:rPr>
          <w:rFonts w:ascii="Times New Roman" w:hAnsi="Times New Roman" w:cs="Times New Roman"/>
          <w:sz w:val="24"/>
          <w:szCs w:val="24"/>
        </w:rPr>
        <w:t>locuinţa</w:t>
      </w:r>
      <w:proofErr w:type="spellEnd"/>
      <w:r w:rsidRPr="00C242F3">
        <w:rPr>
          <w:rFonts w:ascii="Times New Roman" w:hAnsi="Times New Roman" w:cs="Times New Roman"/>
          <w:sz w:val="24"/>
          <w:szCs w:val="24"/>
        </w:rPr>
        <w:t xml:space="preserve"> de serviciu </w:t>
      </w:r>
      <w:r>
        <w:rPr>
          <w:rFonts w:ascii="Times New Roman" w:hAnsi="Times New Roman" w:cs="Times New Roman"/>
          <w:sz w:val="24"/>
          <w:szCs w:val="24"/>
        </w:rPr>
        <w:t>din localitatea _________</w:t>
      </w:r>
      <w:r w:rsidRPr="00C242F3">
        <w:rPr>
          <w:rFonts w:ascii="Times New Roman" w:hAnsi="Times New Roman" w:cs="Times New Roman"/>
          <w:sz w:val="24"/>
          <w:szCs w:val="24"/>
        </w:rPr>
        <w:t xml:space="preserv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 ______________ nr. ___, bl. ____, sc.___, et.___, ap. ___, </w:t>
      </w:r>
      <w:proofErr w:type="spellStart"/>
      <w:r>
        <w:rPr>
          <w:rFonts w:ascii="Times New Roman" w:hAnsi="Times New Roman" w:cs="Times New Roman"/>
          <w:sz w:val="24"/>
          <w:szCs w:val="24"/>
        </w:rPr>
        <w:t>judeţul</w:t>
      </w:r>
      <w:proofErr w:type="spellEnd"/>
      <w:r>
        <w:rPr>
          <w:rFonts w:ascii="Times New Roman" w:hAnsi="Times New Roman" w:cs="Times New Roman"/>
          <w:sz w:val="24"/>
          <w:szCs w:val="24"/>
        </w:rPr>
        <w:t xml:space="preserve"> ______</w:t>
      </w:r>
      <w:r w:rsidRPr="00C242F3">
        <w:rPr>
          <w:rFonts w:ascii="Times New Roman" w:hAnsi="Times New Roman" w:cs="Times New Roman"/>
          <w:sz w:val="24"/>
          <w:szCs w:val="24"/>
        </w:rPr>
        <w:t xml:space="preserve">, compusă din </w:t>
      </w:r>
      <w:r>
        <w:rPr>
          <w:rFonts w:ascii="Times New Roman" w:hAnsi="Times New Roman" w:cs="Times New Roman"/>
          <w:sz w:val="24"/>
          <w:szCs w:val="24"/>
        </w:rPr>
        <w:t>______</w:t>
      </w:r>
      <w:r w:rsidRPr="00C242F3">
        <w:rPr>
          <w:rFonts w:ascii="Times New Roman" w:hAnsi="Times New Roman" w:cs="Times New Roman"/>
          <w:sz w:val="24"/>
          <w:szCs w:val="24"/>
        </w:rPr>
        <w:t xml:space="preserve">camere </w:t>
      </w:r>
      <w:r>
        <w:rPr>
          <w:rFonts w:ascii="Times New Roman" w:hAnsi="Times New Roman" w:cs="Times New Roman"/>
          <w:sz w:val="24"/>
          <w:szCs w:val="24"/>
        </w:rPr>
        <w:t xml:space="preserve">în </w:t>
      </w:r>
      <w:proofErr w:type="spellStart"/>
      <w:r>
        <w:rPr>
          <w:rFonts w:ascii="Times New Roman" w:hAnsi="Times New Roman" w:cs="Times New Roman"/>
          <w:sz w:val="24"/>
          <w:szCs w:val="24"/>
        </w:rPr>
        <w:t>suprafaţă</w:t>
      </w:r>
      <w:proofErr w:type="spellEnd"/>
      <w:r>
        <w:rPr>
          <w:rFonts w:ascii="Times New Roman" w:hAnsi="Times New Roman" w:cs="Times New Roman"/>
          <w:sz w:val="24"/>
          <w:szCs w:val="24"/>
        </w:rPr>
        <w:t xml:space="preserve"> totală de _____</w:t>
      </w:r>
      <w:r w:rsidRPr="00C242F3">
        <w:rPr>
          <w:rFonts w:ascii="Times New Roman" w:hAnsi="Times New Roman" w:cs="Times New Roman"/>
          <w:sz w:val="24"/>
          <w:szCs w:val="24"/>
        </w:rPr>
        <w:t xml:space="preserve">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xml:space="preserve"> (cameră.....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cameră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cameră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cameră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dependinţe</w:t>
      </w:r>
      <w:proofErr w:type="spellEnd"/>
      <w:r w:rsidRPr="00C242F3">
        <w:rPr>
          <w:rFonts w:ascii="Times New Roman" w:hAnsi="Times New Roman" w:cs="Times New Roman"/>
          <w:sz w:val="24"/>
          <w:szCs w:val="24"/>
        </w:rPr>
        <w:t xml:space="preserve"> în </w:t>
      </w:r>
      <w:proofErr w:type="spellStart"/>
      <w:r w:rsidRPr="00C242F3">
        <w:rPr>
          <w:rFonts w:ascii="Times New Roman" w:hAnsi="Times New Roman" w:cs="Times New Roman"/>
          <w:sz w:val="24"/>
          <w:szCs w:val="24"/>
        </w:rPr>
        <w:t>suprafaţă</w:t>
      </w:r>
      <w:proofErr w:type="spellEnd"/>
      <w:r w:rsidRPr="00C242F3">
        <w:rPr>
          <w:rFonts w:ascii="Times New Roman" w:hAnsi="Times New Roman" w:cs="Times New Roman"/>
          <w:sz w:val="24"/>
          <w:szCs w:val="24"/>
        </w:rPr>
        <w:t xml:space="preserve"> totală de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xml:space="preserve"> (baie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bucătărie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WC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debara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cămară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boxă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hol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pod ....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pivniţă</w:t>
      </w:r>
      <w:proofErr w:type="spellEnd"/>
      <w:r w:rsidRPr="00C242F3">
        <w:rPr>
          <w:rFonts w:ascii="Times New Roman" w:hAnsi="Times New Roman" w:cs="Times New Roman"/>
          <w:sz w:val="24"/>
          <w:szCs w:val="24"/>
        </w:rPr>
        <w:t xml:space="preserve">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boxă ....... m</w:t>
      </w:r>
      <w:r w:rsidRPr="00C242F3">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786E50">
        <w:rPr>
          <w:rFonts w:ascii="Times New Roman" w:hAnsi="Times New Roman" w:cs="Times New Roman"/>
          <w:sz w:val="24"/>
          <w:szCs w:val="24"/>
        </w:rPr>
        <w:t>după caz</w:t>
      </w:r>
      <w:r w:rsidRPr="00C242F3">
        <w:rPr>
          <w:rFonts w:ascii="Times New Roman" w:hAnsi="Times New Roman" w:cs="Times New Roman"/>
          <w:sz w:val="24"/>
          <w:szCs w:val="24"/>
        </w:rPr>
        <w:t>) si terasă</w:t>
      </w:r>
      <w:r>
        <w:rPr>
          <w:rFonts w:ascii="Times New Roman" w:hAnsi="Times New Roman" w:cs="Times New Roman"/>
          <w:sz w:val="24"/>
          <w:szCs w:val="24"/>
        </w:rPr>
        <w:t>/balcon ______</w:t>
      </w:r>
      <w:r w:rsidRPr="00C242F3">
        <w:rPr>
          <w:rFonts w:ascii="Times New Roman" w:hAnsi="Times New Roman" w:cs="Times New Roman"/>
          <w:sz w:val="24"/>
          <w:szCs w:val="24"/>
        </w:rPr>
        <w:t xml:space="preserve">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folosi</w:t>
      </w:r>
      <w:r>
        <w:rPr>
          <w:rFonts w:ascii="Times New Roman" w:hAnsi="Times New Roman" w:cs="Times New Roman"/>
          <w:sz w:val="24"/>
          <w:szCs w:val="24"/>
        </w:rPr>
        <w:t>te în exclusivitate si ______</w:t>
      </w:r>
      <w:r w:rsidRPr="00C242F3">
        <w:rPr>
          <w:rFonts w:ascii="Times New Roman" w:hAnsi="Times New Roman" w:cs="Times New Roman"/>
          <w:sz w:val="24"/>
          <w:szCs w:val="24"/>
        </w:rPr>
        <w:t xml:space="preserve"> m</w:t>
      </w:r>
      <w:r w:rsidRPr="00C242F3">
        <w:rPr>
          <w:rFonts w:ascii="Times New Roman" w:hAnsi="Times New Roman" w:cs="Times New Roman"/>
          <w:sz w:val="24"/>
          <w:szCs w:val="24"/>
          <w:vertAlign w:val="superscript"/>
        </w:rPr>
        <w:t>2</w:t>
      </w:r>
      <w:r w:rsidRPr="00C242F3">
        <w:rPr>
          <w:rFonts w:ascii="Times New Roman" w:hAnsi="Times New Roman" w:cs="Times New Roman"/>
          <w:sz w:val="24"/>
          <w:szCs w:val="24"/>
        </w:rPr>
        <w:t>, folosite în comun.</w:t>
      </w:r>
    </w:p>
    <w:p w:rsidR="00EA3D1E" w:rsidRPr="00C242F3" w:rsidRDefault="00EA3D1E" w:rsidP="00EA3D1E">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Locuinţa</w:t>
      </w:r>
      <w:proofErr w:type="spellEnd"/>
      <w:r w:rsidRPr="00C242F3">
        <w:rPr>
          <w:rFonts w:ascii="Times New Roman" w:hAnsi="Times New Roman" w:cs="Times New Roman"/>
          <w:sz w:val="24"/>
          <w:szCs w:val="24"/>
        </w:rPr>
        <w:t xml:space="preserve"> descrisă se predă în stare de </w:t>
      </w:r>
      <w:proofErr w:type="spellStart"/>
      <w:r w:rsidRPr="00C242F3">
        <w:rPr>
          <w:rFonts w:ascii="Times New Roman" w:hAnsi="Times New Roman" w:cs="Times New Roman"/>
          <w:sz w:val="24"/>
          <w:szCs w:val="24"/>
        </w:rPr>
        <w:t>folosinţă</w:t>
      </w:r>
      <w:proofErr w:type="spellEnd"/>
      <w:r w:rsidRPr="00C242F3">
        <w:rPr>
          <w:rFonts w:ascii="Times New Roman" w:hAnsi="Times New Roman" w:cs="Times New Roman"/>
          <w:sz w:val="24"/>
          <w:szCs w:val="24"/>
        </w:rPr>
        <w:t xml:space="preserve">, cu </w:t>
      </w:r>
      <w:proofErr w:type="spellStart"/>
      <w:r w:rsidRPr="00C242F3">
        <w:rPr>
          <w:rFonts w:ascii="Times New Roman" w:hAnsi="Times New Roman" w:cs="Times New Roman"/>
          <w:sz w:val="24"/>
          <w:szCs w:val="24"/>
        </w:rPr>
        <w:t>instalaţiile</w:t>
      </w:r>
      <w:proofErr w:type="spellEnd"/>
      <w:r w:rsidRPr="00C242F3">
        <w:rPr>
          <w:rFonts w:ascii="Times New Roman" w:hAnsi="Times New Roman" w:cs="Times New Roman"/>
          <w:sz w:val="24"/>
          <w:szCs w:val="24"/>
        </w:rPr>
        <w:t xml:space="preserve"> și inventarul prevăzute în</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procesul-verbal de predare-preluare încheiat între părți, care face parte integrantă din prezentul contract.</w:t>
      </w:r>
    </w:p>
    <w:p w:rsidR="00EA3D1E" w:rsidRPr="00C242F3" w:rsidRDefault="00EA3D1E" w:rsidP="00EA3D1E">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Locuinţa</w:t>
      </w:r>
      <w:proofErr w:type="spellEnd"/>
      <w:r w:rsidRPr="00C242F3">
        <w:rPr>
          <w:rFonts w:ascii="Times New Roman" w:hAnsi="Times New Roman" w:cs="Times New Roman"/>
          <w:sz w:val="24"/>
          <w:szCs w:val="24"/>
        </w:rPr>
        <w:t xml:space="preserve"> care face obiectul închirierii va fi folosită de chiriaș și de familia sa compusă din: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r w:rsidRPr="00C242F3">
        <w:rPr>
          <w:rFonts w:ascii="Times New Roman" w:hAnsi="Times New Roman" w:cs="Times New Roman"/>
          <w:sz w:val="24"/>
          <w:szCs w:val="24"/>
        </w:rPr>
        <w:t>chiriaș</w:t>
      </w:r>
      <w:r>
        <w:rPr>
          <w:rFonts w:ascii="Times New Roman" w:hAnsi="Times New Roman" w:cs="Times New Roman"/>
          <w:sz w:val="24"/>
          <w:szCs w:val="24"/>
        </w:rPr>
        <w:t>,_______________________</w:t>
      </w:r>
      <w:r w:rsidRPr="00C242F3">
        <w:rPr>
          <w:rFonts w:ascii="Times New Roman" w:hAnsi="Times New Roman" w:cs="Times New Roman"/>
          <w:sz w:val="24"/>
          <w:szCs w:val="24"/>
        </w:rPr>
        <w:t>soț/soţie</w:t>
      </w:r>
      <w:r>
        <w:rPr>
          <w:rFonts w:ascii="Times New Roman" w:hAnsi="Times New Roman" w:cs="Times New Roman"/>
          <w:sz w:val="24"/>
          <w:szCs w:val="24"/>
        </w:rPr>
        <w:t xml:space="preserve">,_________________________ </w:t>
      </w:r>
      <w:r w:rsidRPr="00C242F3">
        <w:rPr>
          <w:rFonts w:ascii="Times New Roman" w:hAnsi="Times New Roman" w:cs="Times New Roman"/>
          <w:sz w:val="24"/>
          <w:szCs w:val="24"/>
        </w:rPr>
        <w:t>fiu/fiică</w:t>
      </w:r>
      <w:r>
        <w:rPr>
          <w:rFonts w:ascii="Times New Roman" w:hAnsi="Times New Roman" w:cs="Times New Roman"/>
          <w:sz w:val="24"/>
          <w:szCs w:val="24"/>
        </w:rPr>
        <w:t xml:space="preserve"> și ____________________</w:t>
      </w:r>
      <w:r w:rsidRPr="00C242F3">
        <w:rPr>
          <w:rFonts w:ascii="Times New Roman" w:hAnsi="Times New Roman" w:cs="Times New Roman"/>
          <w:sz w:val="24"/>
          <w:szCs w:val="24"/>
        </w:rPr>
        <w:t>alte persoane aflate în întreținere.</w:t>
      </w: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p>
    <w:p w:rsidR="00EA3D1E" w:rsidRPr="00EF5A47" w:rsidRDefault="00EA3D1E" w:rsidP="00EA3D1E">
      <w:pPr>
        <w:pStyle w:val="ListParagraph"/>
        <w:numPr>
          <w:ilvl w:val="0"/>
          <w:numId w:val="18"/>
        </w:numPr>
        <w:autoSpaceDE w:val="0"/>
        <w:autoSpaceDN w:val="0"/>
        <w:adjustRightInd w:val="0"/>
        <w:spacing w:after="0" w:line="240" w:lineRule="auto"/>
        <w:jc w:val="both"/>
        <w:rPr>
          <w:rFonts w:ascii="Times New Roman" w:hAnsi="Times New Roman" w:cs="Times New Roman"/>
          <w:b/>
          <w:sz w:val="24"/>
          <w:szCs w:val="24"/>
        </w:rPr>
      </w:pPr>
      <w:r w:rsidRPr="00EF5A47">
        <w:rPr>
          <w:rFonts w:ascii="Times New Roman" w:hAnsi="Times New Roman" w:cs="Times New Roman"/>
          <w:b/>
          <w:sz w:val="24"/>
          <w:szCs w:val="24"/>
        </w:rPr>
        <w:t>DURATA CONTRACTULUI DE ÎNCHIRIERE</w:t>
      </w:r>
    </w:p>
    <w:p w:rsidR="00EA3D1E" w:rsidRPr="00EF5A47" w:rsidRDefault="00EA3D1E" w:rsidP="00EA3D1E">
      <w:pPr>
        <w:pStyle w:val="ListParagraph"/>
        <w:autoSpaceDE w:val="0"/>
        <w:autoSpaceDN w:val="0"/>
        <w:adjustRightInd w:val="0"/>
        <w:spacing w:after="0" w:line="240" w:lineRule="auto"/>
        <w:jc w:val="both"/>
        <w:rPr>
          <w:rFonts w:ascii="Times New Roman" w:hAnsi="Times New Roman" w:cs="Times New Roman"/>
          <w:b/>
          <w:sz w:val="24"/>
          <w:szCs w:val="24"/>
        </w:rPr>
      </w:pPr>
    </w:p>
    <w:p w:rsidR="00EA3D1E" w:rsidRDefault="00EA3D1E" w:rsidP="00EA3D1E">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T</w:t>
      </w:r>
      <w:r>
        <w:rPr>
          <w:rFonts w:ascii="Times New Roman" w:hAnsi="Times New Roman" w:cs="Times New Roman"/>
          <w:sz w:val="24"/>
          <w:szCs w:val="24"/>
        </w:rPr>
        <w:t>ermenul de închiriere este de  2</w:t>
      </w:r>
      <w:r w:rsidRPr="00C242F3">
        <w:rPr>
          <w:rFonts w:ascii="Times New Roman" w:hAnsi="Times New Roman" w:cs="Times New Roman"/>
          <w:sz w:val="24"/>
          <w:szCs w:val="24"/>
        </w:rPr>
        <w:t xml:space="preserve"> an</w:t>
      </w:r>
      <w:r>
        <w:rPr>
          <w:rFonts w:ascii="Times New Roman" w:hAnsi="Times New Roman" w:cs="Times New Roman"/>
          <w:sz w:val="24"/>
          <w:szCs w:val="24"/>
        </w:rPr>
        <w:t>i (24</w:t>
      </w:r>
      <w:r w:rsidRPr="00C242F3">
        <w:rPr>
          <w:rFonts w:ascii="Times New Roman" w:hAnsi="Times New Roman" w:cs="Times New Roman"/>
          <w:sz w:val="24"/>
          <w:szCs w:val="24"/>
        </w:rPr>
        <w:t>luni), c</w:t>
      </w:r>
      <w:r>
        <w:rPr>
          <w:rFonts w:ascii="Times New Roman" w:hAnsi="Times New Roman" w:cs="Times New Roman"/>
          <w:sz w:val="24"/>
          <w:szCs w:val="24"/>
        </w:rPr>
        <w:t xml:space="preserve">u începere de la data de _____________până la </w:t>
      </w:r>
    </w:p>
    <w:p w:rsidR="00EA3D1E" w:rsidRPr="003335E4" w:rsidRDefault="00EA3D1E" w:rsidP="00EA3D1E">
      <w:pPr>
        <w:autoSpaceDE w:val="0"/>
        <w:autoSpaceDN w:val="0"/>
        <w:adjustRightInd w:val="0"/>
        <w:spacing w:after="0" w:line="240" w:lineRule="auto"/>
        <w:jc w:val="both"/>
        <w:rPr>
          <w:rFonts w:ascii="Times New Roman" w:hAnsi="Times New Roman" w:cs="Times New Roman"/>
          <w:sz w:val="24"/>
          <w:szCs w:val="24"/>
        </w:rPr>
      </w:pPr>
      <w:r w:rsidRPr="003335E4">
        <w:rPr>
          <w:rFonts w:ascii="Times New Roman" w:hAnsi="Times New Roman" w:cs="Times New Roman"/>
          <w:sz w:val="24"/>
          <w:szCs w:val="24"/>
        </w:rPr>
        <w:t>data de _________________.</w:t>
      </w:r>
    </w:p>
    <w:p w:rsidR="00EA3D1E" w:rsidRPr="00C242F3" w:rsidRDefault="00EA3D1E" w:rsidP="00EA3D1E">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Ter</w:t>
      </w:r>
      <w:r>
        <w:rPr>
          <w:rFonts w:ascii="Times New Roman" w:hAnsi="Times New Roman" w:cs="Times New Roman"/>
          <w:sz w:val="24"/>
          <w:szCs w:val="24"/>
        </w:rPr>
        <w:t>menul poate fi prelungit cu 2 ani</w:t>
      </w:r>
      <w:r w:rsidRPr="00C242F3">
        <w:rPr>
          <w:rFonts w:ascii="Times New Roman" w:hAnsi="Times New Roman" w:cs="Times New Roman"/>
          <w:sz w:val="24"/>
          <w:szCs w:val="24"/>
        </w:rPr>
        <w:t xml:space="preserve">, prin act adițional,  iar în cazuri excepționale temeinic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justificate poate fi acordată o prelungire,</w:t>
      </w:r>
      <w:r>
        <w:rPr>
          <w:rFonts w:ascii="Times New Roman" w:hAnsi="Times New Roman" w:cs="Times New Roman"/>
          <w:sz w:val="24"/>
          <w:szCs w:val="24"/>
        </w:rPr>
        <w:t xml:space="preserve"> prin act adițional, cu încă 1 </w:t>
      </w:r>
      <w:r w:rsidRPr="00C242F3">
        <w:rPr>
          <w:rFonts w:ascii="Times New Roman" w:hAnsi="Times New Roman" w:cs="Times New Roman"/>
          <w:sz w:val="24"/>
          <w:szCs w:val="24"/>
        </w:rPr>
        <w:t>an .</w:t>
      </w:r>
    </w:p>
    <w:p w:rsidR="00EA3D1E" w:rsidRPr="00EF5A47"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Pr="00EF5A47" w:rsidRDefault="00EA3D1E" w:rsidP="00EA3D1E">
      <w:pPr>
        <w:pStyle w:val="ListParagraph"/>
        <w:numPr>
          <w:ilvl w:val="0"/>
          <w:numId w:val="18"/>
        </w:numPr>
        <w:autoSpaceDE w:val="0"/>
        <w:autoSpaceDN w:val="0"/>
        <w:adjustRightInd w:val="0"/>
        <w:spacing w:after="0" w:line="240" w:lineRule="auto"/>
        <w:jc w:val="both"/>
        <w:rPr>
          <w:rFonts w:ascii="Times New Roman" w:hAnsi="Times New Roman" w:cs="Times New Roman"/>
          <w:b/>
          <w:bCs/>
          <w:sz w:val="24"/>
          <w:szCs w:val="24"/>
        </w:rPr>
      </w:pPr>
      <w:r w:rsidRPr="00EF5A47">
        <w:rPr>
          <w:rFonts w:ascii="Times New Roman" w:hAnsi="Times New Roman" w:cs="Times New Roman"/>
          <w:b/>
          <w:bCs/>
          <w:sz w:val="24"/>
          <w:szCs w:val="24"/>
        </w:rPr>
        <w:t>PRETUL ÎNCHIRIERII ȘI MODALITATEA DE PLATĂ</w:t>
      </w:r>
    </w:p>
    <w:p w:rsidR="00EA3D1E" w:rsidRPr="00EF5A47" w:rsidRDefault="00EA3D1E" w:rsidP="00EA3D1E">
      <w:pPr>
        <w:pStyle w:val="ListParagraph"/>
        <w:autoSpaceDE w:val="0"/>
        <w:autoSpaceDN w:val="0"/>
        <w:adjustRightInd w:val="0"/>
        <w:spacing w:after="0" w:line="240" w:lineRule="auto"/>
        <w:jc w:val="both"/>
        <w:rPr>
          <w:rFonts w:ascii="Times New Roman" w:hAnsi="Times New Roman" w:cs="Times New Roman"/>
          <w:b/>
          <w:bCs/>
          <w:sz w:val="24"/>
          <w:szCs w:val="24"/>
        </w:rPr>
      </w:pPr>
    </w:p>
    <w:p w:rsidR="00EA3D1E" w:rsidRPr="00C242F3" w:rsidRDefault="00EA3D1E" w:rsidP="00EA3D1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Chiria lunară aferentă </w:t>
      </w:r>
      <w:proofErr w:type="spellStart"/>
      <w:r w:rsidRPr="00C242F3">
        <w:rPr>
          <w:rFonts w:ascii="Times New Roman" w:hAnsi="Times New Roman" w:cs="Times New Roman"/>
          <w:sz w:val="24"/>
          <w:szCs w:val="24"/>
        </w:rPr>
        <w:t>locuinţei</w:t>
      </w:r>
      <w:proofErr w:type="spellEnd"/>
      <w:r w:rsidRPr="00C242F3">
        <w:rPr>
          <w:rFonts w:ascii="Times New Roman" w:hAnsi="Times New Roman" w:cs="Times New Roman"/>
          <w:sz w:val="24"/>
          <w:szCs w:val="24"/>
        </w:rPr>
        <w:t xml:space="preserve"> ce face obiectul contractu</w:t>
      </w:r>
      <w:r>
        <w:rPr>
          <w:rFonts w:ascii="Times New Roman" w:hAnsi="Times New Roman" w:cs="Times New Roman"/>
          <w:sz w:val="24"/>
          <w:szCs w:val="24"/>
        </w:rPr>
        <w:t>lui este de ____________</w:t>
      </w:r>
      <w:r w:rsidRPr="00C242F3">
        <w:rPr>
          <w:rFonts w:ascii="Times New Roman" w:hAnsi="Times New Roman" w:cs="Times New Roman"/>
          <w:sz w:val="24"/>
          <w:szCs w:val="24"/>
        </w:rPr>
        <w:t>lei, calculată</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Pr="00C242F3">
        <w:rPr>
          <w:rFonts w:ascii="Times New Roman" w:hAnsi="Times New Roman" w:cs="Times New Roman"/>
          <w:sz w:val="24"/>
          <w:szCs w:val="24"/>
        </w:rPr>
        <w:t>n conformitate cu prevederile legale.</w:t>
      </w:r>
    </w:p>
    <w:p w:rsidR="00EA3D1E" w:rsidRPr="0000586B" w:rsidRDefault="00EA3D1E" w:rsidP="00EA3D1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0586B">
        <w:rPr>
          <w:rFonts w:ascii="Times New Roman" w:hAnsi="Times New Roman" w:cs="Times New Roman"/>
          <w:sz w:val="24"/>
          <w:szCs w:val="24"/>
        </w:rPr>
        <w:t>Chiria se datorează începând cu data de _______________ până la data de ____________</w:t>
      </w:r>
      <w:r>
        <w:rPr>
          <w:rFonts w:ascii="Times New Roman" w:hAnsi="Times New Roman" w:cs="Times New Roman"/>
          <w:sz w:val="24"/>
          <w:szCs w:val="24"/>
        </w:rPr>
        <w:t>____</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00586B">
        <w:rPr>
          <w:rFonts w:ascii="Times New Roman" w:hAnsi="Times New Roman" w:cs="Times New Roman"/>
          <w:sz w:val="24"/>
          <w:szCs w:val="24"/>
        </w:rPr>
        <w:t>si se achită, cu acordul părților, prin</w:t>
      </w:r>
      <w:r>
        <w:rPr>
          <w:rFonts w:ascii="Times New Roman" w:hAnsi="Times New Roman" w:cs="Times New Roman"/>
          <w:sz w:val="24"/>
          <w:szCs w:val="24"/>
        </w:rPr>
        <w:t xml:space="preserve"> </w:t>
      </w:r>
      <w:r w:rsidRPr="0000586B">
        <w:rPr>
          <w:rFonts w:ascii="Times New Roman" w:hAnsi="Times New Roman" w:cs="Times New Roman"/>
          <w:sz w:val="24"/>
          <w:szCs w:val="24"/>
        </w:rPr>
        <w:t>efectuarea plății</w:t>
      </w:r>
      <w:r>
        <w:rPr>
          <w:rFonts w:ascii="Times New Roman" w:hAnsi="Times New Roman" w:cs="Times New Roman"/>
          <w:sz w:val="24"/>
          <w:szCs w:val="24"/>
        </w:rPr>
        <w:t>, după caz,:</w:t>
      </w:r>
    </w:p>
    <w:p w:rsidR="00EA3D1E" w:rsidRDefault="00EA3D1E" w:rsidP="00EA3D1E">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în </w:t>
      </w:r>
      <w:r w:rsidRPr="0000586B">
        <w:rPr>
          <w:rFonts w:ascii="Times New Roman" w:hAnsi="Times New Roman" w:cs="Times New Roman"/>
          <w:sz w:val="24"/>
          <w:szCs w:val="24"/>
        </w:rPr>
        <w:t xml:space="preserve">contul </w:t>
      </w:r>
      <w:r>
        <w:rPr>
          <w:rFonts w:ascii="Times New Roman" w:hAnsi="Times New Roman" w:cs="Times New Roman"/>
          <w:sz w:val="24"/>
          <w:szCs w:val="24"/>
        </w:rPr>
        <w:t xml:space="preserve">Consiliului Județean Dâmbovița </w:t>
      </w:r>
      <w:r w:rsidRPr="0000586B">
        <w:rPr>
          <w:rFonts w:ascii="Times New Roman" w:hAnsi="Times New Roman" w:cs="Times New Roman"/>
          <w:sz w:val="24"/>
          <w:szCs w:val="24"/>
        </w:rPr>
        <w:t>nr. ____________________________</w:t>
      </w:r>
    </w:p>
    <w:p w:rsidR="00EA3D1E" w:rsidRPr="0000586B" w:rsidRDefault="00EA3D1E" w:rsidP="00EA3D1E">
      <w:pPr>
        <w:autoSpaceDE w:val="0"/>
        <w:autoSpaceDN w:val="0"/>
        <w:adjustRightInd w:val="0"/>
        <w:spacing w:after="0" w:line="240" w:lineRule="auto"/>
        <w:jc w:val="both"/>
        <w:rPr>
          <w:rFonts w:ascii="Times New Roman" w:hAnsi="Times New Roman" w:cs="Times New Roman"/>
          <w:sz w:val="24"/>
          <w:szCs w:val="24"/>
        </w:rPr>
      </w:pPr>
      <w:r w:rsidRPr="0000586B">
        <w:rPr>
          <w:rFonts w:ascii="Times New Roman" w:hAnsi="Times New Roman" w:cs="Times New Roman"/>
          <w:sz w:val="24"/>
          <w:szCs w:val="24"/>
        </w:rPr>
        <w:t>deschis la Trezorerie____________________________________,</w:t>
      </w:r>
    </w:p>
    <w:p w:rsidR="00EA3D1E" w:rsidRDefault="00EA3D1E" w:rsidP="00EA3D1E">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00586B">
        <w:rPr>
          <w:rFonts w:ascii="Times New Roman" w:hAnsi="Times New Roman" w:cs="Times New Roman"/>
          <w:sz w:val="24"/>
          <w:szCs w:val="24"/>
        </w:rPr>
        <w:lastRenderedPageBreak/>
        <w:t xml:space="preserve">la casieria de la sediul Consiliului Județean Dâmbovița, </w:t>
      </w:r>
    </w:p>
    <w:p w:rsidR="00EA3D1E" w:rsidRDefault="00EA3D1E" w:rsidP="00EA3D1E">
      <w:pPr>
        <w:numPr>
          <w:ilvl w:val="0"/>
          <w:numId w:val="3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prin virare</w:t>
      </w:r>
      <w:r w:rsidRPr="008864FB">
        <w:rPr>
          <w:rFonts w:ascii="Times New Roman" w:hAnsi="Times New Roman" w:cs="Times New Roman"/>
          <w:bCs/>
          <w:sz w:val="24"/>
          <w:szCs w:val="24"/>
        </w:rPr>
        <w:t xml:space="preserve"> </w:t>
      </w:r>
      <w:r>
        <w:rPr>
          <w:rFonts w:ascii="Times New Roman" w:hAnsi="Times New Roman" w:cs="Times New Roman"/>
          <w:bCs/>
          <w:sz w:val="24"/>
          <w:szCs w:val="24"/>
        </w:rPr>
        <w:t xml:space="preserve">de către instituția angajatoare (acolo unde există protocol de colaborare) </w:t>
      </w:r>
      <w:r w:rsidRPr="008864FB">
        <w:rPr>
          <w:rFonts w:ascii="Times New Roman" w:hAnsi="Times New Roman" w:cs="Times New Roman"/>
          <w:bCs/>
          <w:sz w:val="24"/>
          <w:szCs w:val="24"/>
        </w:rPr>
        <w:t xml:space="preserve">în </w:t>
      </w:r>
    </w:p>
    <w:p w:rsidR="00EA3D1E" w:rsidRPr="0000586B" w:rsidRDefault="00EA3D1E" w:rsidP="00EA3D1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contul indicat de</w:t>
      </w:r>
      <w:r w:rsidRPr="008864FB">
        <w:rPr>
          <w:rFonts w:ascii="Times New Roman" w:hAnsi="Times New Roman" w:cs="Times New Roman"/>
          <w:bCs/>
          <w:sz w:val="24"/>
          <w:szCs w:val="24"/>
        </w:rPr>
        <w:t xml:space="preserve"> Consiliul Județean Dâ</w:t>
      </w:r>
      <w:r>
        <w:rPr>
          <w:rFonts w:ascii="Times New Roman" w:hAnsi="Times New Roman" w:cs="Times New Roman"/>
          <w:bCs/>
          <w:sz w:val="24"/>
          <w:szCs w:val="24"/>
        </w:rPr>
        <w:t xml:space="preserve">mbovița, dacă </w:t>
      </w:r>
      <w:r w:rsidRPr="0000586B">
        <w:rPr>
          <w:rFonts w:ascii="Times New Roman" w:hAnsi="Times New Roman" w:cs="Times New Roman"/>
          <w:bCs/>
          <w:sz w:val="24"/>
          <w:szCs w:val="24"/>
        </w:rPr>
        <w:t>angajatul</w:t>
      </w:r>
      <w:r>
        <w:rPr>
          <w:rFonts w:ascii="Times New Roman" w:hAnsi="Times New Roman" w:cs="Times New Roman"/>
          <w:bCs/>
          <w:sz w:val="24"/>
          <w:szCs w:val="24"/>
        </w:rPr>
        <w:t xml:space="preserve"> </w:t>
      </w:r>
      <w:r w:rsidRPr="0000586B">
        <w:rPr>
          <w:rFonts w:ascii="Times New Roman" w:hAnsi="Times New Roman" w:cs="Times New Roman"/>
          <w:bCs/>
          <w:sz w:val="24"/>
          <w:szCs w:val="24"/>
        </w:rPr>
        <w:t>chiriaș optează pentru modalitatea de plată a chiriei prin reținerea din salariu pe statul de plată.</w:t>
      </w:r>
    </w:p>
    <w:p w:rsidR="00EA3D1E" w:rsidRPr="0000586B" w:rsidRDefault="00EA3D1E" w:rsidP="00EA3D1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0586B">
        <w:rPr>
          <w:rFonts w:ascii="Times New Roman" w:hAnsi="Times New Roman" w:cs="Times New Roman"/>
          <w:sz w:val="24"/>
          <w:szCs w:val="24"/>
        </w:rPr>
        <w:t xml:space="preserve">La data încheierii prezentului contract </w:t>
      </w:r>
      <w:proofErr w:type="spellStart"/>
      <w:r w:rsidRPr="0000586B">
        <w:rPr>
          <w:rFonts w:ascii="Times New Roman" w:hAnsi="Times New Roman" w:cs="Times New Roman"/>
          <w:sz w:val="24"/>
          <w:szCs w:val="24"/>
        </w:rPr>
        <w:t>chiriasul</w:t>
      </w:r>
      <w:proofErr w:type="spellEnd"/>
      <w:r w:rsidRPr="0000586B">
        <w:rPr>
          <w:rFonts w:ascii="Times New Roman" w:hAnsi="Times New Roman" w:cs="Times New Roman"/>
          <w:sz w:val="24"/>
          <w:szCs w:val="24"/>
        </w:rPr>
        <w:t xml:space="preserve"> a achitat proprietarului, cu </w:t>
      </w:r>
      <w:proofErr w:type="spellStart"/>
      <w:r w:rsidRPr="0000586B">
        <w:rPr>
          <w:rFonts w:ascii="Times New Roman" w:hAnsi="Times New Roman" w:cs="Times New Roman"/>
          <w:sz w:val="24"/>
          <w:szCs w:val="24"/>
        </w:rPr>
        <w:t>anticipaţie</w:t>
      </w:r>
      <w:proofErr w:type="spellEnd"/>
      <w:r w:rsidRPr="0000586B">
        <w:rPr>
          <w:rFonts w:ascii="Times New Roman" w:hAnsi="Times New Roman" w:cs="Times New Roman"/>
          <w:sz w:val="24"/>
          <w:szCs w:val="24"/>
        </w:rPr>
        <w:t>, suma</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de_________</w:t>
      </w:r>
      <w:r w:rsidRPr="00C242F3">
        <w:rPr>
          <w:rFonts w:ascii="Times New Roman" w:hAnsi="Times New Roman" w:cs="Times New Roman"/>
          <w:sz w:val="24"/>
          <w:szCs w:val="24"/>
        </w:rPr>
        <w:t xml:space="preserve"> lei, reprezentând chiria aferentă </w:t>
      </w:r>
      <w:proofErr w:type="spellStart"/>
      <w:r w:rsidRPr="00C242F3">
        <w:rPr>
          <w:rFonts w:ascii="Times New Roman" w:hAnsi="Times New Roman" w:cs="Times New Roman"/>
          <w:sz w:val="24"/>
          <w:szCs w:val="24"/>
        </w:rPr>
        <w:t>loc</w:t>
      </w:r>
      <w:r>
        <w:rPr>
          <w:rFonts w:ascii="Times New Roman" w:hAnsi="Times New Roman" w:cs="Times New Roman"/>
          <w:sz w:val="24"/>
          <w:szCs w:val="24"/>
        </w:rPr>
        <w:t>uinţei</w:t>
      </w:r>
      <w:proofErr w:type="spellEnd"/>
      <w:r>
        <w:rPr>
          <w:rFonts w:ascii="Times New Roman" w:hAnsi="Times New Roman" w:cs="Times New Roman"/>
          <w:sz w:val="24"/>
          <w:szCs w:val="24"/>
        </w:rPr>
        <w:t xml:space="preserve"> pe o perioadă  de_________</w:t>
      </w:r>
      <w:r w:rsidRPr="00C242F3">
        <w:rPr>
          <w:rFonts w:ascii="Times New Roman" w:hAnsi="Times New Roman" w:cs="Times New Roman"/>
          <w:sz w:val="24"/>
          <w:szCs w:val="24"/>
        </w:rPr>
        <w:t xml:space="preserve"> luni.</w:t>
      </w:r>
    </w:p>
    <w:p w:rsidR="00EA3D1E" w:rsidRPr="00C242F3" w:rsidRDefault="00EA3D1E" w:rsidP="00EA3D1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Orice modificare a cuantumului chiriei se va comunica în scris </w:t>
      </w:r>
      <w:proofErr w:type="spellStart"/>
      <w:r w:rsidRPr="00C242F3">
        <w:rPr>
          <w:rFonts w:ascii="Times New Roman" w:hAnsi="Times New Roman" w:cs="Times New Roman"/>
          <w:sz w:val="24"/>
          <w:szCs w:val="24"/>
        </w:rPr>
        <w:t>chiriasului</w:t>
      </w:r>
      <w:proofErr w:type="spellEnd"/>
      <w:r w:rsidRPr="00C242F3">
        <w:rPr>
          <w:rFonts w:ascii="Times New Roman" w:hAnsi="Times New Roman" w:cs="Times New Roman"/>
          <w:sz w:val="24"/>
          <w:szCs w:val="24"/>
        </w:rPr>
        <w:t xml:space="preserve"> cu 30 de zile înainte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de termenul scadent de plată.</w:t>
      </w:r>
    </w:p>
    <w:p w:rsidR="00EA3D1E" w:rsidRPr="00C242F3" w:rsidRDefault="00EA3D1E" w:rsidP="00EA3D1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Neplata la termen a chiriei atrage o penalizare de 0,5% asupra sumei datorate, pentru fiecare zi</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de întârziere, începând cu prima zi care urmează celei în care suma a devenit exigibilă, fără ca majorarea să poată </w:t>
      </w:r>
      <w:proofErr w:type="spellStart"/>
      <w:r w:rsidRPr="00C242F3">
        <w:rPr>
          <w:rFonts w:ascii="Times New Roman" w:hAnsi="Times New Roman" w:cs="Times New Roman"/>
          <w:sz w:val="24"/>
          <w:szCs w:val="24"/>
        </w:rPr>
        <w:t>depăsi</w:t>
      </w:r>
      <w:proofErr w:type="spellEnd"/>
      <w:r w:rsidRPr="00C242F3">
        <w:rPr>
          <w:rFonts w:ascii="Times New Roman" w:hAnsi="Times New Roman" w:cs="Times New Roman"/>
          <w:sz w:val="24"/>
          <w:szCs w:val="24"/>
        </w:rPr>
        <w:t xml:space="preserve"> totalul chiriei restante.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Default="00EA3D1E" w:rsidP="00EA3D1E">
      <w:pPr>
        <w:autoSpaceDE w:val="0"/>
        <w:autoSpaceDN w:val="0"/>
        <w:adjustRightInd w:val="0"/>
        <w:spacing w:after="0" w:line="240" w:lineRule="auto"/>
        <w:jc w:val="both"/>
        <w:rPr>
          <w:rFonts w:ascii="Times New Roman" w:hAnsi="Times New Roman" w:cs="Times New Roman"/>
          <w:b/>
          <w:sz w:val="24"/>
          <w:szCs w:val="24"/>
        </w:rPr>
      </w:pPr>
      <w:r w:rsidRPr="00C242F3">
        <w:rPr>
          <w:rFonts w:ascii="Times New Roman" w:hAnsi="Times New Roman" w:cs="Times New Roman"/>
          <w:b/>
          <w:bCs/>
          <w:sz w:val="24"/>
          <w:szCs w:val="24"/>
        </w:rPr>
        <w:t xml:space="preserve">V.  </w:t>
      </w:r>
      <w:r w:rsidRPr="00C242F3">
        <w:rPr>
          <w:rFonts w:ascii="Times New Roman" w:hAnsi="Times New Roman" w:cs="Times New Roman"/>
          <w:b/>
          <w:sz w:val="24"/>
          <w:szCs w:val="24"/>
        </w:rPr>
        <w:t xml:space="preserve">OBLIGAȚIILE PĂRȚILOR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
          <w:bCs/>
          <w:sz w:val="24"/>
          <w:szCs w:val="24"/>
        </w:rPr>
        <w:t xml:space="preserve">(1) </w:t>
      </w:r>
      <w:r w:rsidRPr="00C242F3">
        <w:rPr>
          <w:rFonts w:ascii="Times New Roman" w:hAnsi="Times New Roman" w:cs="Times New Roman"/>
          <w:b/>
          <w:sz w:val="24"/>
          <w:szCs w:val="24"/>
        </w:rPr>
        <w:t>Obligațiile proprietarului: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a)</w:t>
      </w:r>
      <w:r>
        <w:rPr>
          <w:rFonts w:ascii="Times New Roman" w:hAnsi="Times New Roman" w:cs="Times New Roman"/>
          <w:bCs/>
          <w:sz w:val="24"/>
          <w:szCs w:val="24"/>
        </w:rPr>
        <w:t xml:space="preserve">  </w:t>
      </w:r>
      <w:r w:rsidRPr="00C242F3">
        <w:rPr>
          <w:rFonts w:ascii="Times New Roman" w:hAnsi="Times New Roman" w:cs="Times New Roman"/>
          <w:sz w:val="24"/>
          <w:szCs w:val="24"/>
        </w:rPr>
        <w:t>să predea</w:t>
      </w:r>
      <w:r>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chiriasului</w:t>
      </w:r>
      <w:proofErr w:type="spellEnd"/>
      <w:r>
        <w:rPr>
          <w:rFonts w:ascii="Times New Roman" w:hAnsi="Times New Roman" w:cs="Times New Roman"/>
          <w:sz w:val="24"/>
          <w:szCs w:val="24"/>
        </w:rPr>
        <w:t>,</w:t>
      </w:r>
      <w:r w:rsidRPr="00C242F3">
        <w:rPr>
          <w:rFonts w:ascii="Times New Roman" w:hAnsi="Times New Roman" w:cs="Times New Roman"/>
          <w:sz w:val="24"/>
          <w:szCs w:val="24"/>
        </w:rPr>
        <w:t xml:space="preserve"> </w:t>
      </w:r>
      <w:r>
        <w:rPr>
          <w:rFonts w:ascii="Times New Roman" w:hAnsi="Times New Roman" w:cs="Times New Roman"/>
          <w:sz w:val="24"/>
          <w:szCs w:val="24"/>
        </w:rPr>
        <w:t xml:space="preserve">pe bază de proces verbal, </w:t>
      </w:r>
      <w:proofErr w:type="spellStart"/>
      <w:r w:rsidRPr="00C242F3">
        <w:rPr>
          <w:rFonts w:ascii="Times New Roman" w:hAnsi="Times New Roman" w:cs="Times New Roman"/>
          <w:sz w:val="24"/>
          <w:szCs w:val="24"/>
        </w:rPr>
        <w:t>locuinţa</w:t>
      </w:r>
      <w:proofErr w:type="spellEnd"/>
      <w:r w:rsidRPr="00C242F3">
        <w:rPr>
          <w:rFonts w:ascii="Times New Roman" w:hAnsi="Times New Roman" w:cs="Times New Roman"/>
          <w:sz w:val="24"/>
          <w:szCs w:val="24"/>
        </w:rPr>
        <w:t xml:space="preserve"> în stare normală de </w:t>
      </w:r>
      <w:proofErr w:type="spellStart"/>
      <w:r w:rsidRPr="00C242F3">
        <w:rPr>
          <w:rFonts w:ascii="Times New Roman" w:hAnsi="Times New Roman" w:cs="Times New Roman"/>
          <w:sz w:val="24"/>
          <w:szCs w:val="24"/>
        </w:rPr>
        <w:t>folosinţă</w:t>
      </w:r>
      <w:proofErr w:type="spellEnd"/>
      <w:r w:rsidRPr="00C242F3">
        <w:rPr>
          <w:rFonts w:ascii="Times New Roman" w:hAnsi="Times New Roman" w:cs="Times New Roman"/>
          <w:sz w:val="24"/>
          <w:szCs w:val="24"/>
        </w:rPr>
        <w:t>;</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b)</w:t>
      </w:r>
      <w:r>
        <w:rPr>
          <w:rFonts w:ascii="Times New Roman" w:hAnsi="Times New Roman" w:cs="Times New Roman"/>
          <w:bCs/>
          <w:sz w:val="24"/>
          <w:szCs w:val="24"/>
        </w:rPr>
        <w:t xml:space="preserve"> </w:t>
      </w:r>
      <w:r w:rsidRPr="00C242F3">
        <w:rPr>
          <w:rFonts w:ascii="Times New Roman" w:hAnsi="Times New Roman" w:cs="Times New Roman"/>
          <w:sz w:val="24"/>
          <w:szCs w:val="24"/>
        </w:rPr>
        <w:t>să efectueze lucrările de reparație și întreținere care potrivit legii locuinței întră în sarcina proprietarului;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C242F3">
        <w:rPr>
          <w:rFonts w:ascii="Times New Roman" w:hAnsi="Times New Roman" w:cs="Times New Roman"/>
          <w:sz w:val="24"/>
          <w:szCs w:val="24"/>
        </w:rPr>
        <w:t>să încheie asigurările obligatorii și asigurările facultative ale locuințelor</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C242F3">
        <w:rPr>
          <w:rFonts w:ascii="Times New Roman" w:hAnsi="Times New Roman" w:cs="Times New Roman"/>
          <w:sz w:val="24"/>
          <w:szCs w:val="24"/>
        </w:rPr>
        <w:t>să verifice modul de folosință și utilizare a spațiului locativ cu anunț</w:t>
      </w:r>
      <w:r>
        <w:rPr>
          <w:rFonts w:ascii="Times New Roman" w:hAnsi="Times New Roman" w:cs="Times New Roman"/>
          <w:sz w:val="24"/>
          <w:szCs w:val="24"/>
        </w:rPr>
        <w:t>ul telefonic al chiriașului cu 5</w:t>
      </w:r>
      <w:r w:rsidRPr="00C242F3">
        <w:rPr>
          <w:rFonts w:ascii="Times New Roman" w:hAnsi="Times New Roman" w:cs="Times New Roman"/>
          <w:sz w:val="24"/>
          <w:szCs w:val="24"/>
        </w:rPr>
        <w:t xml:space="preserve"> zile lucrătoare înainte  de verificare.</w:t>
      </w: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r w:rsidRPr="00C242F3">
        <w:rPr>
          <w:rFonts w:ascii="Times New Roman" w:hAnsi="Times New Roman" w:cs="Times New Roman"/>
          <w:b/>
          <w:bCs/>
          <w:sz w:val="24"/>
          <w:szCs w:val="24"/>
        </w:rPr>
        <w:t xml:space="preserve">(2) </w:t>
      </w:r>
      <w:r w:rsidRPr="00C242F3">
        <w:rPr>
          <w:rFonts w:ascii="Times New Roman" w:hAnsi="Times New Roman" w:cs="Times New Roman"/>
          <w:b/>
          <w:sz w:val="24"/>
          <w:szCs w:val="24"/>
        </w:rPr>
        <w:t>Obligațiile chiriașului: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să folosească</w:t>
      </w:r>
      <w:r w:rsidRPr="00C242F3">
        <w:rPr>
          <w:rFonts w:ascii="Times New Roman" w:hAnsi="Times New Roman" w:cs="Times New Roman"/>
          <w:sz w:val="24"/>
          <w:szCs w:val="24"/>
        </w:rPr>
        <w:t xml:space="preserve"> bunul închiriat numai potrivit destinației prevăzută în contract,</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b) să plătească proprietarului chiria la termenul scadent convenit în contract,</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c) </w:t>
      </w:r>
      <w:r>
        <w:rPr>
          <w:rFonts w:ascii="Times New Roman" w:hAnsi="Times New Roman" w:cs="Times New Roman"/>
          <w:sz w:val="24"/>
          <w:szCs w:val="24"/>
        </w:rPr>
        <w:t>să suporte,</w:t>
      </w:r>
      <w:r w:rsidRPr="00CA668C">
        <w:rPr>
          <w:rFonts w:ascii="Times New Roman" w:hAnsi="Times New Roman" w:cs="Times New Roman"/>
          <w:sz w:val="24"/>
          <w:szCs w:val="24"/>
        </w:rPr>
        <w:t xml:space="preserve"> </w:t>
      </w:r>
      <w:r w:rsidRPr="00C242F3">
        <w:rPr>
          <w:rFonts w:ascii="Times New Roman" w:hAnsi="Times New Roman" w:cs="Times New Roman"/>
          <w:sz w:val="24"/>
          <w:szCs w:val="24"/>
        </w:rPr>
        <w:t>pe toată perioada închirierii</w:t>
      </w:r>
      <w:r>
        <w:rPr>
          <w:rFonts w:ascii="Times New Roman" w:hAnsi="Times New Roman" w:cs="Times New Roman"/>
          <w:sz w:val="24"/>
          <w:szCs w:val="24"/>
        </w:rPr>
        <w:t>,</w:t>
      </w:r>
      <w:r w:rsidRPr="00C242F3">
        <w:rPr>
          <w:rFonts w:ascii="Times New Roman" w:hAnsi="Times New Roman" w:cs="Times New Roman"/>
          <w:sz w:val="24"/>
          <w:szCs w:val="24"/>
        </w:rPr>
        <w:t xml:space="preserve"> toate cheltuielile referitoare la utilități consumate pentru folosința bunului închiriat, re</w:t>
      </w:r>
      <w:r>
        <w:rPr>
          <w:rFonts w:ascii="Times New Roman" w:hAnsi="Times New Roman" w:cs="Times New Roman"/>
          <w:sz w:val="24"/>
          <w:szCs w:val="24"/>
        </w:rPr>
        <w:t>s</w:t>
      </w:r>
      <w:r w:rsidRPr="00C242F3">
        <w:rPr>
          <w:rFonts w:ascii="Times New Roman" w:hAnsi="Times New Roman" w:cs="Times New Roman"/>
          <w:sz w:val="24"/>
          <w:szCs w:val="24"/>
        </w:rPr>
        <w:t>pectiv gaz, curent</w:t>
      </w:r>
      <w:r>
        <w:rPr>
          <w:rFonts w:ascii="Times New Roman" w:hAnsi="Times New Roman" w:cs="Times New Roman"/>
          <w:sz w:val="24"/>
          <w:szCs w:val="24"/>
        </w:rPr>
        <w:t xml:space="preserve"> electric</w:t>
      </w:r>
      <w:r w:rsidRPr="00C242F3">
        <w:rPr>
          <w:rFonts w:ascii="Times New Roman" w:hAnsi="Times New Roman" w:cs="Times New Roman"/>
          <w:sz w:val="24"/>
          <w:szCs w:val="24"/>
        </w:rPr>
        <w:t>, telefon, cablu tv</w:t>
      </w:r>
      <w:r>
        <w:rPr>
          <w:rFonts w:ascii="Times New Roman" w:hAnsi="Times New Roman" w:cs="Times New Roman"/>
          <w:sz w:val="24"/>
          <w:szCs w:val="24"/>
        </w:rPr>
        <w:t xml:space="preserve"> și internet</w:t>
      </w:r>
      <w:r w:rsidRPr="00C242F3">
        <w:rPr>
          <w:rFonts w:ascii="Times New Roman" w:hAnsi="Times New Roman" w:cs="Times New Roman"/>
          <w:sz w:val="24"/>
          <w:szCs w:val="24"/>
        </w:rPr>
        <w:t>, apă-canal, degajarea gunoiului etc</w:t>
      </w:r>
      <w:r>
        <w:rPr>
          <w:rFonts w:ascii="Times New Roman" w:hAnsi="Times New Roman" w:cs="Times New Roman"/>
          <w:sz w:val="24"/>
          <w:szCs w:val="24"/>
        </w:rPr>
        <w:t>.</w:t>
      </w:r>
      <w:r w:rsidRPr="00C242F3">
        <w:rPr>
          <w:rFonts w:ascii="Times New Roman" w:hAnsi="Times New Roman" w:cs="Times New Roman"/>
          <w:sz w:val="24"/>
          <w:szCs w:val="24"/>
        </w:rPr>
        <w:t>,</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 xml:space="preserve">d) </w:t>
      </w:r>
      <w:r>
        <w:rPr>
          <w:rFonts w:ascii="Times New Roman" w:hAnsi="Times New Roman" w:cs="Times New Roman"/>
          <w:sz w:val="24"/>
          <w:szCs w:val="24"/>
        </w:rPr>
        <w:t>să mențină</w:t>
      </w:r>
      <w:r w:rsidRPr="00C242F3">
        <w:rPr>
          <w:rFonts w:ascii="Times New Roman" w:hAnsi="Times New Roman" w:cs="Times New Roman"/>
          <w:sz w:val="24"/>
          <w:szCs w:val="24"/>
        </w:rPr>
        <w:t xml:space="preserve"> bunul în stare corespunzătoare de folosință</w:t>
      </w:r>
      <w:r>
        <w:rPr>
          <w:rFonts w:ascii="Times New Roman" w:hAnsi="Times New Roman" w:cs="Times New Roman"/>
          <w:sz w:val="24"/>
          <w:szCs w:val="24"/>
        </w:rPr>
        <w:t>, pe toată durata închirierii</w:t>
      </w:r>
      <w:r w:rsidRPr="00C242F3">
        <w:rPr>
          <w:rFonts w:ascii="Times New Roman" w:hAnsi="Times New Roman" w:cs="Times New Roman"/>
          <w:sz w:val="24"/>
          <w:szCs w:val="24"/>
        </w:rPr>
        <w:t>,</w:t>
      </w:r>
      <w:r>
        <w:rPr>
          <w:rFonts w:ascii="Times New Roman" w:hAnsi="Times New Roman" w:cs="Times New Roman"/>
          <w:sz w:val="24"/>
          <w:szCs w:val="24"/>
        </w:rPr>
        <w:t xml:space="preserve"> potrivit destinației sale și să execute</w:t>
      </w:r>
      <w:r w:rsidRPr="00C242F3">
        <w:rPr>
          <w:rFonts w:ascii="Times New Roman" w:hAnsi="Times New Roman" w:cs="Times New Roman"/>
          <w:sz w:val="24"/>
          <w:szCs w:val="24"/>
        </w:rPr>
        <w:t xml:space="preserve"> la timp lucrările de </w:t>
      </w:r>
      <w:proofErr w:type="spellStart"/>
      <w:r w:rsidRPr="00C242F3">
        <w:rPr>
          <w:rFonts w:ascii="Times New Roman" w:hAnsi="Times New Roman" w:cs="Times New Roman"/>
          <w:sz w:val="24"/>
          <w:szCs w:val="24"/>
        </w:rPr>
        <w:t>întreţinere</w:t>
      </w:r>
      <w:proofErr w:type="spellEnd"/>
      <w:r w:rsidRPr="00C242F3">
        <w:rPr>
          <w:rFonts w:ascii="Times New Roman" w:hAnsi="Times New Roman" w:cs="Times New Roman"/>
          <w:sz w:val="24"/>
          <w:szCs w:val="24"/>
        </w:rPr>
        <w:t xml:space="preserve"> curente și </w:t>
      </w:r>
      <w:proofErr w:type="spellStart"/>
      <w:r w:rsidRPr="00C242F3">
        <w:rPr>
          <w:rFonts w:ascii="Times New Roman" w:hAnsi="Times New Roman" w:cs="Times New Roman"/>
          <w:sz w:val="24"/>
          <w:szCs w:val="24"/>
        </w:rPr>
        <w:t>reparaţii</w:t>
      </w:r>
      <w:proofErr w:type="spellEnd"/>
      <w:r w:rsidRPr="00C242F3">
        <w:rPr>
          <w:rFonts w:ascii="Times New Roman" w:hAnsi="Times New Roman" w:cs="Times New Roman"/>
          <w:sz w:val="24"/>
          <w:szCs w:val="24"/>
        </w:rPr>
        <w:t xml:space="preserve"> normale sau de înlocuire a elementelor de </w:t>
      </w:r>
      <w:proofErr w:type="spellStart"/>
      <w:r w:rsidRPr="00C242F3">
        <w:rPr>
          <w:rFonts w:ascii="Times New Roman" w:hAnsi="Times New Roman" w:cs="Times New Roman"/>
          <w:sz w:val="24"/>
          <w:szCs w:val="24"/>
        </w:rPr>
        <w:t>construcţii</w:t>
      </w:r>
      <w:proofErr w:type="spellEnd"/>
      <w:r w:rsidRPr="00C242F3">
        <w:rPr>
          <w:rFonts w:ascii="Times New Roman" w:hAnsi="Times New Roman" w:cs="Times New Roman"/>
          <w:sz w:val="24"/>
          <w:szCs w:val="24"/>
        </w:rPr>
        <w:t xml:space="preserve"> si </w:t>
      </w:r>
      <w:proofErr w:type="spellStart"/>
      <w:r w:rsidRPr="00C242F3">
        <w:rPr>
          <w:rFonts w:ascii="Times New Roman" w:hAnsi="Times New Roman" w:cs="Times New Roman"/>
          <w:sz w:val="24"/>
          <w:szCs w:val="24"/>
        </w:rPr>
        <w:t>instalaţii</w:t>
      </w:r>
      <w:proofErr w:type="spellEnd"/>
      <w:r w:rsidRPr="00C242F3">
        <w:rPr>
          <w:rFonts w:ascii="Times New Roman" w:hAnsi="Times New Roman" w:cs="Times New Roman"/>
          <w:sz w:val="24"/>
          <w:szCs w:val="24"/>
        </w:rPr>
        <w:t xml:space="preserve"> din </w:t>
      </w:r>
      <w:proofErr w:type="spellStart"/>
      <w:r w:rsidRPr="00C242F3">
        <w:rPr>
          <w:rFonts w:ascii="Times New Roman" w:hAnsi="Times New Roman" w:cs="Times New Roman"/>
          <w:sz w:val="24"/>
          <w:szCs w:val="24"/>
        </w:rPr>
        <w:t>folosinţa</w:t>
      </w:r>
      <w:proofErr w:type="spellEnd"/>
      <w:r w:rsidRPr="00C242F3">
        <w:rPr>
          <w:rFonts w:ascii="Times New Roman" w:hAnsi="Times New Roman" w:cs="Times New Roman"/>
          <w:sz w:val="24"/>
          <w:szCs w:val="24"/>
        </w:rPr>
        <w:t xml:space="preserve"> exclusivă, în vederea menținerii bunului închiriat în starea în care l-a primit în momentul încheierii contractului, cheltuielile fiind suportate de către chiriaș,</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 xml:space="preserve">e) </w:t>
      </w:r>
      <w:r>
        <w:rPr>
          <w:rFonts w:ascii="Times New Roman" w:hAnsi="Times New Roman" w:cs="Times New Roman"/>
          <w:bCs/>
          <w:sz w:val="24"/>
          <w:szCs w:val="24"/>
        </w:rPr>
        <w:t>să</w:t>
      </w:r>
      <w:r w:rsidRPr="00C242F3">
        <w:rPr>
          <w:rFonts w:ascii="Times New Roman" w:hAnsi="Times New Roman" w:cs="Times New Roman"/>
          <w:bCs/>
          <w:sz w:val="24"/>
          <w:szCs w:val="24"/>
        </w:rPr>
        <w:t xml:space="preserve"> </w:t>
      </w:r>
      <w:r>
        <w:rPr>
          <w:rFonts w:ascii="Times New Roman" w:hAnsi="Times New Roman" w:cs="Times New Roman"/>
          <w:sz w:val="24"/>
          <w:szCs w:val="24"/>
        </w:rPr>
        <w:t>repare</w:t>
      </w:r>
      <w:r w:rsidRPr="00C242F3">
        <w:rPr>
          <w:rFonts w:ascii="Times New Roman" w:hAnsi="Times New Roman" w:cs="Times New Roman"/>
          <w:sz w:val="24"/>
          <w:szCs w:val="24"/>
        </w:rPr>
        <w:t xml:space="preserve"> sau înlocui</w:t>
      </w:r>
      <w:r>
        <w:rPr>
          <w:rFonts w:ascii="Times New Roman" w:hAnsi="Times New Roman" w:cs="Times New Roman"/>
          <w:sz w:val="24"/>
          <w:szCs w:val="24"/>
        </w:rPr>
        <w:t>ască</w:t>
      </w:r>
      <w:r w:rsidRPr="00C242F3">
        <w:rPr>
          <w:rFonts w:ascii="Times New Roman" w:hAnsi="Times New Roman" w:cs="Times New Roman"/>
          <w:sz w:val="24"/>
          <w:szCs w:val="24"/>
        </w:rPr>
        <w:t xml:space="preserve"> elementele de </w:t>
      </w:r>
      <w:proofErr w:type="spellStart"/>
      <w:r w:rsidRPr="00C242F3">
        <w:rPr>
          <w:rFonts w:ascii="Times New Roman" w:hAnsi="Times New Roman" w:cs="Times New Roman"/>
          <w:sz w:val="24"/>
          <w:szCs w:val="24"/>
        </w:rPr>
        <w:t>construcţii</w:t>
      </w:r>
      <w:proofErr w:type="spellEnd"/>
      <w:r w:rsidRPr="00C242F3">
        <w:rPr>
          <w:rFonts w:ascii="Times New Roman" w:hAnsi="Times New Roman" w:cs="Times New Roman"/>
          <w:sz w:val="24"/>
          <w:szCs w:val="24"/>
        </w:rPr>
        <w:t xml:space="preserve"> si </w:t>
      </w:r>
      <w:proofErr w:type="spellStart"/>
      <w:r w:rsidRPr="00C242F3">
        <w:rPr>
          <w:rFonts w:ascii="Times New Roman" w:hAnsi="Times New Roman" w:cs="Times New Roman"/>
          <w:sz w:val="24"/>
          <w:szCs w:val="24"/>
        </w:rPr>
        <w:t>instalaţii</w:t>
      </w:r>
      <w:proofErr w:type="spellEnd"/>
      <w:r w:rsidRPr="00C242F3">
        <w:rPr>
          <w:rFonts w:ascii="Times New Roman" w:hAnsi="Times New Roman" w:cs="Times New Roman"/>
          <w:sz w:val="24"/>
          <w:szCs w:val="24"/>
        </w:rPr>
        <w:t xml:space="preserve"> deteriorate din </w:t>
      </w:r>
      <w:proofErr w:type="spellStart"/>
      <w:r w:rsidRPr="00C242F3">
        <w:rPr>
          <w:rFonts w:ascii="Times New Roman" w:hAnsi="Times New Roman" w:cs="Times New Roman"/>
          <w:sz w:val="24"/>
          <w:szCs w:val="24"/>
        </w:rPr>
        <w:t>folosinţa</w:t>
      </w:r>
      <w:proofErr w:type="spellEnd"/>
      <w:r w:rsidRPr="00C242F3">
        <w:rPr>
          <w:rFonts w:ascii="Times New Roman" w:hAnsi="Times New Roman" w:cs="Times New Roman"/>
          <w:sz w:val="24"/>
          <w:szCs w:val="24"/>
        </w:rPr>
        <w:t xml:space="preserve"> comună, ca urmare a folosirii lor necorespunzătoare, indiferent dacă acestea sunt în interiorul sau în exteriorul clădirii; dacă persoanele care au produs degradarea sunt identificate cheltuielile vor fi suportate de acestea, iar în cazul în care nu sunt identificate sau refuză plata și lucrările sunt imperios necesare, cheltuielile de </w:t>
      </w:r>
      <w:proofErr w:type="spellStart"/>
      <w:r w:rsidRPr="00C242F3">
        <w:rPr>
          <w:rFonts w:ascii="Times New Roman" w:hAnsi="Times New Roman" w:cs="Times New Roman"/>
          <w:sz w:val="24"/>
          <w:szCs w:val="24"/>
        </w:rPr>
        <w:t>reparaţii</w:t>
      </w:r>
      <w:proofErr w:type="spellEnd"/>
      <w:r w:rsidRPr="00C242F3">
        <w:rPr>
          <w:rFonts w:ascii="Times New Roman" w:hAnsi="Times New Roman" w:cs="Times New Roman"/>
          <w:sz w:val="24"/>
          <w:szCs w:val="24"/>
        </w:rPr>
        <w:t xml:space="preserve"> vor fi suportate de</w:t>
      </w:r>
      <w:r>
        <w:rPr>
          <w:rFonts w:ascii="Times New Roman" w:hAnsi="Times New Roman" w:cs="Times New Roman"/>
          <w:sz w:val="24"/>
          <w:szCs w:val="24"/>
        </w:rPr>
        <w:t xml:space="preserve"> cei care au acces sau folosesc</w:t>
      </w:r>
      <w:r w:rsidRPr="00C242F3">
        <w:rPr>
          <w:rFonts w:ascii="Times New Roman" w:hAnsi="Times New Roman" w:cs="Times New Roman"/>
          <w:sz w:val="24"/>
          <w:szCs w:val="24"/>
        </w:rPr>
        <w:t xml:space="preserve"> în comun elementele de </w:t>
      </w:r>
      <w:proofErr w:type="spellStart"/>
      <w:r w:rsidRPr="00C242F3">
        <w:rPr>
          <w:rFonts w:ascii="Times New Roman" w:hAnsi="Times New Roman" w:cs="Times New Roman"/>
          <w:sz w:val="24"/>
          <w:szCs w:val="24"/>
        </w:rPr>
        <w:t>construcţii</w:t>
      </w:r>
      <w:proofErr w:type="spellEnd"/>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instalaţii</w:t>
      </w:r>
      <w:proofErr w:type="spellEnd"/>
      <w:r w:rsidRPr="00C242F3">
        <w:rPr>
          <w:rFonts w:ascii="Times New Roman" w:hAnsi="Times New Roman" w:cs="Times New Roman"/>
          <w:sz w:val="24"/>
          <w:szCs w:val="24"/>
        </w:rPr>
        <w:t>, obiectele si dotările aferente,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f) </w:t>
      </w:r>
      <w:r>
        <w:rPr>
          <w:rFonts w:ascii="Times New Roman" w:hAnsi="Times New Roman" w:cs="Times New Roman"/>
          <w:sz w:val="24"/>
          <w:szCs w:val="24"/>
        </w:rPr>
        <w:t>să răspundă</w:t>
      </w:r>
      <w:r w:rsidRPr="00C242F3">
        <w:rPr>
          <w:rFonts w:ascii="Times New Roman" w:hAnsi="Times New Roman" w:cs="Times New Roman"/>
          <w:sz w:val="24"/>
          <w:szCs w:val="24"/>
        </w:rPr>
        <w:t xml:space="preserve"> de dis</w:t>
      </w:r>
      <w:r>
        <w:rPr>
          <w:rFonts w:ascii="Times New Roman" w:hAnsi="Times New Roman" w:cs="Times New Roman"/>
          <w:sz w:val="24"/>
          <w:szCs w:val="24"/>
        </w:rPr>
        <w:t>trugerea totală sau parțială a</w:t>
      </w:r>
      <w:r w:rsidRPr="00C242F3">
        <w:rPr>
          <w:rFonts w:ascii="Times New Roman" w:hAnsi="Times New Roman" w:cs="Times New Roman"/>
          <w:sz w:val="24"/>
          <w:szCs w:val="24"/>
        </w:rPr>
        <w:t xml:space="preserve"> bunului închiriat dacă acestea sunt deteriorate din culpa sa exclusivă,</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g)</w:t>
      </w:r>
      <w:r>
        <w:rPr>
          <w:rFonts w:ascii="Times New Roman" w:hAnsi="Times New Roman" w:cs="Times New Roman"/>
          <w:sz w:val="24"/>
          <w:szCs w:val="24"/>
        </w:rPr>
        <w:t xml:space="preserve"> să asigure</w:t>
      </w:r>
      <w:r w:rsidRPr="00C242F3">
        <w:rPr>
          <w:rFonts w:ascii="Times New Roman" w:hAnsi="Times New Roman" w:cs="Times New Roman"/>
          <w:sz w:val="24"/>
          <w:szCs w:val="24"/>
        </w:rPr>
        <w:t xml:space="preserve"> </w:t>
      </w:r>
      <w:proofErr w:type="spellStart"/>
      <w:r w:rsidRPr="00C242F3">
        <w:rPr>
          <w:rFonts w:ascii="Times New Roman" w:hAnsi="Times New Roman" w:cs="Times New Roman"/>
          <w:sz w:val="24"/>
          <w:szCs w:val="24"/>
        </w:rPr>
        <w:t>curăţenia</w:t>
      </w:r>
      <w:proofErr w:type="spellEnd"/>
      <w:r w:rsidRPr="00C242F3">
        <w:rPr>
          <w:rFonts w:ascii="Times New Roman" w:hAnsi="Times New Roman" w:cs="Times New Roman"/>
          <w:sz w:val="24"/>
          <w:szCs w:val="24"/>
        </w:rPr>
        <w:t xml:space="preserve"> si igienizarea în interiorul </w:t>
      </w:r>
      <w:proofErr w:type="spellStart"/>
      <w:r w:rsidRPr="00C242F3">
        <w:rPr>
          <w:rFonts w:ascii="Times New Roman" w:hAnsi="Times New Roman" w:cs="Times New Roman"/>
          <w:sz w:val="24"/>
          <w:szCs w:val="24"/>
        </w:rPr>
        <w:t>locuinţei</w:t>
      </w:r>
      <w:proofErr w:type="spellEnd"/>
      <w:r w:rsidRPr="00C242F3">
        <w:rPr>
          <w:rFonts w:ascii="Times New Roman" w:hAnsi="Times New Roman" w:cs="Times New Roman"/>
          <w:sz w:val="24"/>
          <w:szCs w:val="24"/>
        </w:rPr>
        <w:t xml:space="preserve"> si la </w:t>
      </w:r>
      <w:proofErr w:type="spellStart"/>
      <w:r w:rsidRPr="00C242F3">
        <w:rPr>
          <w:rFonts w:ascii="Times New Roman" w:hAnsi="Times New Roman" w:cs="Times New Roman"/>
          <w:sz w:val="24"/>
          <w:szCs w:val="24"/>
        </w:rPr>
        <w:t>părţile</w:t>
      </w:r>
      <w:proofErr w:type="spellEnd"/>
      <w:r w:rsidRPr="00C242F3">
        <w:rPr>
          <w:rFonts w:ascii="Times New Roman" w:hAnsi="Times New Roman" w:cs="Times New Roman"/>
          <w:sz w:val="24"/>
          <w:szCs w:val="24"/>
        </w:rPr>
        <w:t xml:space="preserve"> de </w:t>
      </w:r>
      <w:proofErr w:type="spellStart"/>
      <w:r w:rsidRPr="00C242F3">
        <w:rPr>
          <w:rFonts w:ascii="Times New Roman" w:hAnsi="Times New Roman" w:cs="Times New Roman"/>
          <w:sz w:val="24"/>
          <w:szCs w:val="24"/>
        </w:rPr>
        <w:t>folosinţă</w:t>
      </w:r>
      <w:proofErr w:type="spellEnd"/>
      <w:r w:rsidRPr="00C242F3">
        <w:rPr>
          <w:rFonts w:ascii="Times New Roman" w:hAnsi="Times New Roman" w:cs="Times New Roman"/>
          <w:sz w:val="24"/>
          <w:szCs w:val="24"/>
        </w:rPr>
        <w:t xml:space="preserve"> comună, pe toată durata contractului de închiriere,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h) orice modificare adusă în spațiu locativ (schimbare pardoseală, schimbare uși, ferestre, instalații electrice, instalații de apă și gaz, înlocuire obiecte sanitare etc.) se poate face numai cu acordul proprietarului,</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i)</w:t>
      </w:r>
      <w:r>
        <w:rPr>
          <w:rFonts w:ascii="Times New Roman" w:hAnsi="Times New Roman" w:cs="Times New Roman"/>
          <w:sz w:val="24"/>
          <w:szCs w:val="24"/>
        </w:rPr>
        <w:t xml:space="preserve"> să comunice</w:t>
      </w:r>
      <w:r w:rsidRPr="00C242F3">
        <w:rPr>
          <w:rFonts w:ascii="Times New Roman" w:hAnsi="Times New Roman" w:cs="Times New Roman"/>
          <w:sz w:val="24"/>
          <w:szCs w:val="24"/>
        </w:rPr>
        <w:t xml:space="preserve"> proprietarului în termen de 10 zile orice modificare produsă față de situația de la data încheierii contractului, dacă această modificare este de natură să atragă încetarea contractului înainte de termen,</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Cs/>
          <w:sz w:val="24"/>
          <w:szCs w:val="24"/>
        </w:rPr>
        <w:t>l)</w:t>
      </w:r>
      <w:r>
        <w:rPr>
          <w:rFonts w:ascii="Times New Roman" w:hAnsi="Times New Roman" w:cs="Times New Roman"/>
          <w:sz w:val="24"/>
          <w:szCs w:val="24"/>
        </w:rPr>
        <w:t xml:space="preserve"> să</w:t>
      </w:r>
      <w:r w:rsidRPr="00C242F3">
        <w:rPr>
          <w:rFonts w:ascii="Times New Roman" w:hAnsi="Times New Roman" w:cs="Times New Roman"/>
          <w:sz w:val="24"/>
          <w:szCs w:val="24"/>
        </w:rPr>
        <w:t xml:space="preserve"> restituie bunul și obiectele de inventar, pe bază de proces verbal, la încetarea, din orice cauză, a contractului de închiriere, în starea tehnică și funcțională avută la data preluării, mai puțin uzura aferentă exploatării normale,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lastRenderedPageBreak/>
        <w:t xml:space="preserve">m) </w:t>
      </w:r>
      <w:r>
        <w:rPr>
          <w:rFonts w:ascii="Times New Roman" w:hAnsi="Times New Roman" w:cs="Times New Roman"/>
          <w:sz w:val="24"/>
          <w:szCs w:val="24"/>
        </w:rPr>
        <w:t>să permită p</w:t>
      </w:r>
      <w:r w:rsidRPr="00C242F3">
        <w:rPr>
          <w:rFonts w:ascii="Times New Roman" w:hAnsi="Times New Roman" w:cs="Times New Roman"/>
          <w:sz w:val="24"/>
          <w:szCs w:val="24"/>
        </w:rPr>
        <w:t>roprietarului să</w:t>
      </w:r>
      <w:r>
        <w:rPr>
          <w:rFonts w:ascii="Times New Roman" w:hAnsi="Times New Roman" w:cs="Times New Roman"/>
          <w:sz w:val="24"/>
          <w:szCs w:val="24"/>
        </w:rPr>
        <w:t xml:space="preserve"> verifice starea imobilului</w:t>
      </w:r>
      <w:r w:rsidRPr="00C242F3">
        <w:rPr>
          <w:rFonts w:ascii="Times New Roman" w:hAnsi="Times New Roman" w:cs="Times New Roman"/>
          <w:sz w:val="24"/>
          <w:szCs w:val="24"/>
        </w:rPr>
        <w:t xml:space="preserve"> </w:t>
      </w:r>
      <w:r>
        <w:rPr>
          <w:rFonts w:ascii="Times New Roman" w:eastAsia="Calibri" w:hAnsi="Times New Roman" w:cs="Times New Roman"/>
          <w:sz w:val="24"/>
          <w:szCs w:val="24"/>
          <w:lang w:eastAsia="ro-RO"/>
        </w:rPr>
        <w:t>o dată la 6 luni, sau ori de câ</w:t>
      </w:r>
      <w:r w:rsidRPr="00C242F3">
        <w:rPr>
          <w:rFonts w:ascii="Times New Roman" w:eastAsia="Calibri" w:hAnsi="Times New Roman" w:cs="Times New Roman"/>
          <w:sz w:val="24"/>
          <w:szCs w:val="24"/>
          <w:lang w:eastAsia="ro-RO"/>
        </w:rPr>
        <w:t>te ori este cazul</w:t>
      </w:r>
      <w:r w:rsidRPr="00C242F3">
        <w:rPr>
          <w:rFonts w:ascii="Times New Roman" w:hAnsi="Times New Roman" w:cs="Times New Roman"/>
          <w:sz w:val="24"/>
          <w:szCs w:val="24"/>
        </w:rPr>
        <w:t xml:space="preserve"> în orice m</w:t>
      </w:r>
      <w:r>
        <w:rPr>
          <w:rFonts w:ascii="Times New Roman" w:hAnsi="Times New Roman" w:cs="Times New Roman"/>
          <w:sz w:val="24"/>
          <w:szCs w:val="24"/>
        </w:rPr>
        <w:t>oment al derulării contractului,</w:t>
      </w:r>
    </w:p>
    <w:p w:rsidR="00EA3D1E" w:rsidRPr="00C242F3" w:rsidRDefault="00EA3D1E" w:rsidP="00EA3D1E">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să</w:t>
      </w:r>
      <w:r w:rsidRPr="00C242F3">
        <w:rPr>
          <w:rFonts w:ascii="Times New Roman" w:hAnsi="Times New Roman" w:cs="Times New Roman"/>
          <w:sz w:val="24"/>
          <w:szCs w:val="24"/>
        </w:rPr>
        <w:t xml:space="preserve"> preda locuința în termen de 30 de zile de</w:t>
      </w:r>
      <w:r>
        <w:rPr>
          <w:rFonts w:ascii="Times New Roman" w:hAnsi="Times New Roman" w:cs="Times New Roman"/>
          <w:sz w:val="24"/>
          <w:szCs w:val="24"/>
        </w:rPr>
        <w:t xml:space="preserve"> la data încetării contractului</w:t>
      </w:r>
      <w:r w:rsidRPr="00C242F3">
        <w:rPr>
          <w:rFonts w:ascii="Times New Roman" w:hAnsi="Times New Roman" w:cs="Times New Roman"/>
          <w:sz w:val="24"/>
          <w:szCs w:val="24"/>
        </w:rPr>
        <w:t xml:space="preserve">  </w:t>
      </w:r>
      <w:r>
        <w:rPr>
          <w:rFonts w:ascii="Times New Roman" w:hAnsi="Times New Roman" w:cs="Times New Roman"/>
          <w:sz w:val="24"/>
          <w:szCs w:val="24"/>
        </w:rPr>
        <w:t>(</w:t>
      </w:r>
      <w:r w:rsidRPr="00C242F3">
        <w:rPr>
          <w:rFonts w:ascii="Times New Roman" w:hAnsi="Times New Roman" w:cs="Times New Roman"/>
          <w:sz w:val="24"/>
          <w:szCs w:val="24"/>
        </w:rPr>
        <w:t xml:space="preserve">decesului chiriașului, </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încetarea </w:t>
      </w:r>
      <w:r w:rsidRPr="00C242F3">
        <w:rPr>
          <w:rFonts w:ascii="Times New Roman" w:hAnsi="Times New Roman" w:cs="Times New Roman"/>
          <w:sz w:val="24"/>
          <w:szCs w:val="24"/>
        </w:rPr>
        <w:t>raportului de muncă</w:t>
      </w:r>
      <w:r>
        <w:rPr>
          <w:rFonts w:ascii="Times New Roman" w:hAnsi="Times New Roman" w:cs="Times New Roman"/>
          <w:sz w:val="24"/>
          <w:szCs w:val="24"/>
        </w:rPr>
        <w:t xml:space="preserve">, </w:t>
      </w:r>
      <w:r w:rsidRPr="00C242F3">
        <w:rPr>
          <w:rFonts w:ascii="Times New Roman" w:hAnsi="Times New Roman" w:cs="Times New Roman"/>
          <w:sz w:val="24"/>
          <w:szCs w:val="24"/>
        </w:rPr>
        <w:t xml:space="preserve">dobândirea </w:t>
      </w:r>
      <w:r>
        <w:rPr>
          <w:rFonts w:ascii="Times New Roman" w:hAnsi="Times New Roman" w:cs="Times New Roman"/>
          <w:sz w:val="24"/>
          <w:szCs w:val="24"/>
        </w:rPr>
        <w:t xml:space="preserve"> unei locuințe proprietate personală sau oricare alt motiv care duce la încetarea contractului),</w:t>
      </w:r>
      <w:r w:rsidRPr="00C242F3">
        <w:rPr>
          <w:rFonts w:ascii="Times New Roman" w:hAnsi="Times New Roman" w:cs="Times New Roman"/>
          <w:sz w:val="24"/>
          <w:szCs w:val="24"/>
        </w:rPr>
        <w:t xml:space="preserve"> </w:t>
      </w:r>
    </w:p>
    <w:p w:rsidR="00EA3D1E" w:rsidRPr="004A5080" w:rsidRDefault="00EA3D1E" w:rsidP="00EA3D1E">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4A5080">
        <w:rPr>
          <w:rFonts w:ascii="Times New Roman" w:hAnsi="Times New Roman" w:cs="Times New Roman"/>
          <w:sz w:val="24"/>
          <w:szCs w:val="24"/>
        </w:rPr>
        <w:t>să comunice în scri</w:t>
      </w:r>
      <w:r>
        <w:rPr>
          <w:rFonts w:ascii="Times New Roman" w:hAnsi="Times New Roman" w:cs="Times New Roman"/>
          <w:sz w:val="24"/>
          <w:szCs w:val="24"/>
        </w:rPr>
        <w:t xml:space="preserve">s, în termen de 10 </w:t>
      </w:r>
      <w:r w:rsidRPr="004A5080">
        <w:rPr>
          <w:rFonts w:ascii="Times New Roman" w:hAnsi="Times New Roman" w:cs="Times New Roman"/>
          <w:sz w:val="24"/>
          <w:szCs w:val="24"/>
        </w:rPr>
        <w:t xml:space="preserve">zile lucrătoare de la ivirea </w:t>
      </w:r>
      <w:proofErr w:type="spellStart"/>
      <w:r w:rsidRPr="004A5080">
        <w:rPr>
          <w:rFonts w:ascii="Times New Roman" w:hAnsi="Times New Roman" w:cs="Times New Roman"/>
          <w:sz w:val="24"/>
          <w:szCs w:val="24"/>
        </w:rPr>
        <w:t>oricarei</w:t>
      </w:r>
      <w:proofErr w:type="spellEnd"/>
      <w:r w:rsidRPr="004A5080">
        <w:rPr>
          <w:rFonts w:ascii="Times New Roman" w:hAnsi="Times New Roman" w:cs="Times New Roman"/>
          <w:sz w:val="24"/>
          <w:szCs w:val="24"/>
        </w:rPr>
        <w:t xml:space="preserve"> </w:t>
      </w:r>
      <w:proofErr w:type="spellStart"/>
      <w:r w:rsidRPr="004A5080">
        <w:rPr>
          <w:rFonts w:ascii="Times New Roman" w:hAnsi="Times New Roman" w:cs="Times New Roman"/>
          <w:sz w:val="24"/>
          <w:szCs w:val="24"/>
        </w:rPr>
        <w:t>situatii</w:t>
      </w:r>
      <w:proofErr w:type="spellEnd"/>
      <w:r w:rsidRPr="004A5080">
        <w:rPr>
          <w:rFonts w:ascii="Times New Roman" w:hAnsi="Times New Roman" w:cs="Times New Roman"/>
          <w:sz w:val="24"/>
          <w:szCs w:val="24"/>
        </w:rPr>
        <w:t xml:space="preserve"> sau schimbări </w:t>
      </w:r>
    </w:p>
    <w:p w:rsidR="00EA3D1E" w:rsidRPr="004A5080" w:rsidRDefault="00EA3D1E" w:rsidP="00EA3D1E">
      <w:pPr>
        <w:autoSpaceDE w:val="0"/>
        <w:autoSpaceDN w:val="0"/>
        <w:adjustRightInd w:val="0"/>
        <w:spacing w:after="0" w:line="240" w:lineRule="auto"/>
        <w:jc w:val="both"/>
        <w:rPr>
          <w:rFonts w:ascii="Times New Roman" w:hAnsi="Times New Roman" w:cs="Times New Roman"/>
          <w:sz w:val="24"/>
          <w:szCs w:val="24"/>
        </w:rPr>
      </w:pPr>
      <w:r w:rsidRPr="004A5080">
        <w:rPr>
          <w:rFonts w:ascii="Times New Roman" w:hAnsi="Times New Roman" w:cs="Times New Roman"/>
          <w:sz w:val="24"/>
          <w:szCs w:val="24"/>
        </w:rPr>
        <w:t>intervenite, de natura să modifice   dreptul și calitatea sa de beneficiar al locuinței de serviciu (demisie, eliberare din funcție, mutare/detașare/transfer la o altă instituție cu care există sau nu există încheiat protocol de colaborare, dobândirea unei locuințe personale, etc)</w:t>
      </w:r>
      <w:r>
        <w:rPr>
          <w:rFonts w:ascii="Times New Roman" w:hAnsi="Times New Roman" w:cs="Times New Roman"/>
          <w:sz w:val="24"/>
          <w:szCs w:val="24"/>
        </w:rPr>
        <w:t>,</w:t>
      </w:r>
    </w:p>
    <w:p w:rsidR="00EA3D1E" w:rsidRPr="00C242F3" w:rsidRDefault="00EA3D1E" w:rsidP="00EA3D1E">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să nu cedeze</w:t>
      </w:r>
      <w:r w:rsidRPr="00C242F3">
        <w:rPr>
          <w:rFonts w:ascii="Times New Roman" w:hAnsi="Times New Roman" w:cs="Times New Roman"/>
          <w:sz w:val="24"/>
          <w:szCs w:val="24"/>
        </w:rPr>
        <w:t xml:space="preserve"> folosința locuinței de serviciu către o terță persoană.</w:t>
      </w:r>
    </w:p>
    <w:p w:rsidR="00EA3D1E" w:rsidRPr="00C242F3" w:rsidRDefault="00EA3D1E" w:rsidP="00EA3D1E">
      <w:pPr>
        <w:autoSpaceDE w:val="0"/>
        <w:autoSpaceDN w:val="0"/>
        <w:adjustRightInd w:val="0"/>
        <w:spacing w:after="0" w:line="240" w:lineRule="auto"/>
        <w:jc w:val="both"/>
        <w:rPr>
          <w:rFonts w:ascii="Times New Roman" w:hAnsi="Times New Roman" w:cs="Times New Roman"/>
          <w:b/>
          <w:bCs/>
          <w:sz w:val="24"/>
          <w:szCs w:val="24"/>
        </w:rPr>
      </w:pP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b/>
          <w:bCs/>
          <w:sz w:val="24"/>
          <w:szCs w:val="24"/>
        </w:rPr>
        <w:t xml:space="preserve">  VI. </w:t>
      </w:r>
      <w:r w:rsidRPr="00C242F3">
        <w:rPr>
          <w:rFonts w:ascii="Times New Roman" w:hAnsi="Times New Roman" w:cs="Times New Roman"/>
          <w:b/>
          <w:sz w:val="24"/>
          <w:szCs w:val="24"/>
        </w:rPr>
        <w:t>RĂSPUNDEREA PĂRȚILOR</w:t>
      </w:r>
    </w:p>
    <w:p w:rsidR="00EA3D1E" w:rsidRPr="00C242F3" w:rsidRDefault="00EA3D1E" w:rsidP="00EA3D1E">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Prezentul Contract de închiriere încetează de drept:</w:t>
      </w:r>
    </w:p>
    <w:p w:rsidR="00EA3D1E" w:rsidRPr="00C242F3" w:rsidRDefault="00EA3D1E" w:rsidP="00EA3D1E">
      <w:pPr>
        <w:pStyle w:val="ListParagraph"/>
        <w:numPr>
          <w:ilvl w:val="0"/>
          <w:numId w:val="1"/>
        </w:numPr>
        <w:autoSpaceDE w:val="0"/>
        <w:autoSpaceDN w:val="0"/>
        <w:adjustRightInd w:val="0"/>
        <w:spacing w:after="0" w:line="240" w:lineRule="auto"/>
        <w:ind w:left="450"/>
        <w:jc w:val="both"/>
        <w:rPr>
          <w:rFonts w:ascii="Times New Roman" w:hAnsi="Times New Roman" w:cs="Times New Roman"/>
          <w:sz w:val="24"/>
          <w:szCs w:val="24"/>
        </w:rPr>
      </w:pPr>
      <w:r w:rsidRPr="00C242F3">
        <w:rPr>
          <w:rFonts w:ascii="Times New Roman" w:hAnsi="Times New Roman" w:cs="Times New Roman"/>
          <w:sz w:val="24"/>
          <w:szCs w:val="24"/>
        </w:rPr>
        <w:t>la data prevăzută în contract</w:t>
      </w:r>
      <w:r>
        <w:rPr>
          <w:rFonts w:ascii="Times New Roman" w:hAnsi="Times New Roman" w:cs="Times New Roman"/>
          <w:sz w:val="24"/>
          <w:szCs w:val="24"/>
        </w:rPr>
        <w:t>,</w:t>
      </w:r>
    </w:p>
    <w:p w:rsidR="00EA3D1E" w:rsidRPr="00C242F3" w:rsidRDefault="00EA3D1E" w:rsidP="00EA3D1E">
      <w:pPr>
        <w:pStyle w:val="ListParagraph"/>
        <w:numPr>
          <w:ilvl w:val="0"/>
          <w:numId w:val="1"/>
        </w:numPr>
        <w:autoSpaceDE w:val="0"/>
        <w:autoSpaceDN w:val="0"/>
        <w:adjustRightInd w:val="0"/>
        <w:spacing w:after="0" w:line="240" w:lineRule="auto"/>
        <w:ind w:left="450"/>
        <w:jc w:val="both"/>
        <w:rPr>
          <w:rFonts w:ascii="Times New Roman" w:hAnsi="Times New Roman" w:cs="Times New Roman"/>
          <w:sz w:val="24"/>
          <w:szCs w:val="24"/>
        </w:rPr>
      </w:pPr>
      <w:r w:rsidRPr="00C242F3">
        <w:rPr>
          <w:rFonts w:ascii="Times New Roman" w:hAnsi="Times New Roman" w:cs="Times New Roman"/>
          <w:sz w:val="24"/>
          <w:szCs w:val="24"/>
        </w:rPr>
        <w:t>la data decesului chiriașului/beneficiar</w:t>
      </w:r>
      <w:r>
        <w:rPr>
          <w:rFonts w:ascii="Times New Roman" w:hAnsi="Times New Roman" w:cs="Times New Roman"/>
          <w:sz w:val="24"/>
          <w:szCs w:val="24"/>
        </w:rPr>
        <w:t>.</w:t>
      </w:r>
    </w:p>
    <w:p w:rsidR="00EA3D1E" w:rsidRPr="00C242F3" w:rsidRDefault="00EA3D1E" w:rsidP="00EA3D1E">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Prezentul contract de închiriere încetează înainte de expirarea valabilității, anticipat, fără a mai</w:t>
      </w:r>
    </w:p>
    <w:p w:rsidR="00EA3D1E" w:rsidRPr="00C242F3" w:rsidRDefault="00EA3D1E" w:rsidP="00EA3D1E">
      <w:pPr>
        <w:autoSpaceDE w:val="0"/>
        <w:autoSpaceDN w:val="0"/>
        <w:adjustRightInd w:val="0"/>
        <w:spacing w:after="0" w:line="240" w:lineRule="auto"/>
        <w:ind w:left="90"/>
        <w:jc w:val="both"/>
        <w:rPr>
          <w:rFonts w:ascii="Times New Roman" w:hAnsi="Times New Roman" w:cs="Times New Roman"/>
          <w:sz w:val="24"/>
          <w:szCs w:val="24"/>
        </w:rPr>
      </w:pPr>
      <w:r w:rsidRPr="00C242F3">
        <w:rPr>
          <w:rFonts w:ascii="Times New Roman" w:hAnsi="Times New Roman" w:cs="Times New Roman"/>
          <w:sz w:val="24"/>
          <w:szCs w:val="24"/>
        </w:rPr>
        <w:t>fi necesară intervenția unei instanțe judecătorești, în următoarele cazuri:</w:t>
      </w:r>
    </w:p>
    <w:p w:rsidR="00EA3D1E" w:rsidRPr="00C242F3" w:rsidRDefault="00EA3D1E" w:rsidP="00EA3D1E">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prin acordul de voință al părților</w:t>
      </w:r>
      <w:r>
        <w:rPr>
          <w:rFonts w:ascii="Times New Roman" w:hAnsi="Times New Roman" w:cs="Times New Roman"/>
          <w:sz w:val="24"/>
          <w:szCs w:val="24"/>
        </w:rPr>
        <w:t>,</w:t>
      </w:r>
    </w:p>
    <w:p w:rsidR="00EA3D1E" w:rsidRPr="00C242F3" w:rsidRDefault="00EA3D1E" w:rsidP="00EA3D1E">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la data încetării raportului de serviciu/contractului de muncă al  chiriașului</w:t>
      </w:r>
      <w:r>
        <w:rPr>
          <w:rFonts w:ascii="Times New Roman" w:hAnsi="Times New Roman" w:cs="Times New Roman"/>
          <w:sz w:val="24"/>
          <w:szCs w:val="24"/>
        </w:rPr>
        <w:t>,</w:t>
      </w:r>
    </w:p>
    <w:p w:rsidR="00EA3D1E" w:rsidRPr="00C242F3" w:rsidRDefault="00EA3D1E" w:rsidP="00EA3D1E">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la data dobândirii unei locuințe proprietate personală de către chiriaș</w:t>
      </w:r>
      <w:r>
        <w:rPr>
          <w:rFonts w:ascii="Times New Roman" w:hAnsi="Times New Roman" w:cs="Times New Roman"/>
          <w:sz w:val="24"/>
          <w:szCs w:val="24"/>
        </w:rPr>
        <w:t xml:space="preserve"> sau soțul/soția acestuia,</w:t>
      </w:r>
    </w:p>
    <w:p w:rsidR="00EA3D1E" w:rsidRPr="00C242F3" w:rsidRDefault="00EA3D1E" w:rsidP="00EA3D1E">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prin reziliere</w:t>
      </w:r>
      <w:r>
        <w:rPr>
          <w:rFonts w:ascii="Times New Roman" w:hAnsi="Times New Roman" w:cs="Times New Roman"/>
          <w:sz w:val="24"/>
          <w:szCs w:val="24"/>
        </w:rPr>
        <w:t>.</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 (3) Rezilierea contractului de închiriere înainte de termenul stabilit se face: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C242F3">
        <w:rPr>
          <w:rFonts w:ascii="Times New Roman" w:hAnsi="Times New Roman" w:cs="Times New Roman"/>
          <w:bCs/>
          <w:sz w:val="24"/>
          <w:szCs w:val="24"/>
        </w:rPr>
        <w:t>a)</w:t>
      </w:r>
      <w:r>
        <w:rPr>
          <w:rFonts w:ascii="Times New Roman" w:hAnsi="Times New Roman" w:cs="Times New Roman"/>
          <w:bCs/>
          <w:sz w:val="24"/>
          <w:szCs w:val="24"/>
        </w:rPr>
        <w:t xml:space="preserve"> </w:t>
      </w:r>
      <w:r w:rsidRPr="00C242F3">
        <w:rPr>
          <w:rFonts w:ascii="Times New Roman" w:hAnsi="Times New Roman" w:cs="Times New Roman"/>
          <w:sz w:val="24"/>
          <w:szCs w:val="24"/>
        </w:rPr>
        <w:t xml:space="preserve">în cazul în care, fără justificare, una dintre părțile contractului de închiriere nu își execută obligațiile născute din acest contract, cealaltă parte are dreptul la reziliere cu </w:t>
      </w:r>
      <w:proofErr w:type="spellStart"/>
      <w:r w:rsidRPr="00C242F3">
        <w:rPr>
          <w:rFonts w:ascii="Times New Roman" w:hAnsi="Times New Roman" w:cs="Times New Roman"/>
          <w:sz w:val="24"/>
          <w:szCs w:val="24"/>
        </w:rPr>
        <w:t>condiţia</w:t>
      </w:r>
      <w:proofErr w:type="spellEnd"/>
      <w:r w:rsidRPr="00C242F3">
        <w:rPr>
          <w:rFonts w:ascii="Times New Roman" w:hAnsi="Times New Roman" w:cs="Times New Roman"/>
          <w:sz w:val="24"/>
          <w:szCs w:val="24"/>
        </w:rPr>
        <w:t xml:space="preserve"> notificării prealabile într-un termen minim de 30 de zile;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C242F3">
        <w:rPr>
          <w:rFonts w:ascii="Times New Roman" w:hAnsi="Times New Roman" w:cs="Times New Roman"/>
          <w:bCs/>
          <w:sz w:val="24"/>
          <w:szCs w:val="24"/>
        </w:rPr>
        <w:t>b)</w:t>
      </w:r>
      <w:r>
        <w:rPr>
          <w:rFonts w:ascii="Times New Roman" w:hAnsi="Times New Roman" w:cs="Times New Roman"/>
          <w:bCs/>
          <w:sz w:val="24"/>
          <w:szCs w:val="24"/>
        </w:rPr>
        <w:t xml:space="preserve"> </w:t>
      </w:r>
      <w:r w:rsidRPr="00C242F3">
        <w:rPr>
          <w:rFonts w:ascii="Times New Roman" w:hAnsi="Times New Roman" w:cs="Times New Roman"/>
          <w:sz w:val="24"/>
          <w:szCs w:val="24"/>
        </w:rPr>
        <w:t>la inițiativa proprietarului, atunci când:</w:t>
      </w:r>
    </w:p>
    <w:p w:rsidR="00EA3D1E" w:rsidRPr="00C242F3" w:rsidRDefault="00EA3D1E" w:rsidP="00EA3D1E">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nu a achitat plata chiriei sau  cheltuielile privind utilitățile, cel </w:t>
      </w:r>
      <w:proofErr w:type="spellStart"/>
      <w:r w:rsidRPr="00C242F3">
        <w:rPr>
          <w:rFonts w:ascii="Times New Roman" w:hAnsi="Times New Roman" w:cs="Times New Roman"/>
          <w:sz w:val="24"/>
          <w:szCs w:val="24"/>
        </w:rPr>
        <w:t>puţin</w:t>
      </w:r>
      <w:proofErr w:type="spellEnd"/>
      <w:r w:rsidRPr="00C242F3">
        <w:rPr>
          <w:rFonts w:ascii="Times New Roman" w:hAnsi="Times New Roman" w:cs="Times New Roman"/>
          <w:sz w:val="24"/>
          <w:szCs w:val="24"/>
        </w:rPr>
        <w:t xml:space="preserve"> 2 luni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consecutive;</w:t>
      </w:r>
    </w:p>
    <w:p w:rsidR="00EA3D1E" w:rsidRPr="00C242F3" w:rsidRDefault="00EA3D1E" w:rsidP="00EA3D1E">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a pricinuit însemnate stricăciuni </w:t>
      </w:r>
      <w:proofErr w:type="spellStart"/>
      <w:r w:rsidRPr="00C242F3">
        <w:rPr>
          <w:rFonts w:ascii="Times New Roman" w:hAnsi="Times New Roman" w:cs="Times New Roman"/>
          <w:sz w:val="24"/>
          <w:szCs w:val="24"/>
        </w:rPr>
        <w:t>locuinţei</w:t>
      </w:r>
      <w:proofErr w:type="spellEnd"/>
      <w:r w:rsidRPr="00C242F3">
        <w:rPr>
          <w:rFonts w:ascii="Times New Roman" w:hAnsi="Times New Roman" w:cs="Times New Roman"/>
          <w:sz w:val="24"/>
          <w:szCs w:val="24"/>
        </w:rPr>
        <w:t>/clădirii în care este situată aceasta,</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instalaţiilor</w:t>
      </w:r>
      <w:proofErr w:type="spellEnd"/>
      <w:r w:rsidRPr="00C242F3">
        <w:rPr>
          <w:rFonts w:ascii="Times New Roman" w:hAnsi="Times New Roman" w:cs="Times New Roman"/>
          <w:sz w:val="24"/>
          <w:szCs w:val="24"/>
        </w:rPr>
        <w:t xml:space="preserve"> precum si oricăror alte bunuri aferente lor sau dacă înstrăinează fără drept </w:t>
      </w:r>
      <w:proofErr w:type="spellStart"/>
      <w:r w:rsidRPr="00C242F3">
        <w:rPr>
          <w:rFonts w:ascii="Times New Roman" w:hAnsi="Times New Roman" w:cs="Times New Roman"/>
          <w:sz w:val="24"/>
          <w:szCs w:val="24"/>
        </w:rPr>
        <w:t>părţi</w:t>
      </w:r>
      <w:proofErr w:type="spellEnd"/>
      <w:r w:rsidRPr="00C242F3">
        <w:rPr>
          <w:rFonts w:ascii="Times New Roman" w:hAnsi="Times New Roman" w:cs="Times New Roman"/>
          <w:sz w:val="24"/>
          <w:szCs w:val="24"/>
        </w:rPr>
        <w:t xml:space="preserve"> ale acestora;</w:t>
      </w:r>
    </w:p>
    <w:p w:rsidR="00EA3D1E" w:rsidRPr="00C242F3" w:rsidRDefault="00EA3D1E" w:rsidP="00EA3D1E">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are un comportament care face imposibilă </w:t>
      </w:r>
      <w:proofErr w:type="spellStart"/>
      <w:r w:rsidRPr="00C242F3">
        <w:rPr>
          <w:rFonts w:ascii="Times New Roman" w:hAnsi="Times New Roman" w:cs="Times New Roman"/>
          <w:sz w:val="24"/>
          <w:szCs w:val="24"/>
        </w:rPr>
        <w:t>convieţuirea</w:t>
      </w:r>
      <w:proofErr w:type="spellEnd"/>
      <w:r w:rsidRPr="00C242F3">
        <w:rPr>
          <w:rFonts w:ascii="Times New Roman" w:hAnsi="Times New Roman" w:cs="Times New Roman"/>
          <w:sz w:val="24"/>
          <w:szCs w:val="24"/>
        </w:rPr>
        <w:t xml:space="preserve"> cu </w:t>
      </w:r>
      <w:proofErr w:type="spellStart"/>
      <w:r w:rsidRPr="00C242F3">
        <w:rPr>
          <w:rFonts w:ascii="Times New Roman" w:hAnsi="Times New Roman" w:cs="Times New Roman"/>
          <w:sz w:val="24"/>
          <w:szCs w:val="24"/>
        </w:rPr>
        <w:t>celelte</w:t>
      </w:r>
      <w:proofErr w:type="spellEnd"/>
      <w:r w:rsidRPr="00C242F3">
        <w:rPr>
          <w:rFonts w:ascii="Times New Roman" w:hAnsi="Times New Roman" w:cs="Times New Roman"/>
          <w:sz w:val="24"/>
          <w:szCs w:val="24"/>
        </w:rPr>
        <w:t xml:space="preserve"> persoane  care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locuiesc în același imobil sau în imobile aflate în vecinătate sau fie împiedică folosirea normală a </w:t>
      </w:r>
      <w:proofErr w:type="spellStart"/>
      <w:r w:rsidRPr="00C242F3">
        <w:rPr>
          <w:rFonts w:ascii="Times New Roman" w:hAnsi="Times New Roman" w:cs="Times New Roman"/>
          <w:sz w:val="24"/>
          <w:szCs w:val="24"/>
        </w:rPr>
        <w:t>locuinţei</w:t>
      </w:r>
      <w:proofErr w:type="spellEnd"/>
      <w:r w:rsidRPr="00C242F3">
        <w:rPr>
          <w:rFonts w:ascii="Times New Roman" w:hAnsi="Times New Roman" w:cs="Times New Roman"/>
          <w:sz w:val="24"/>
          <w:szCs w:val="24"/>
        </w:rPr>
        <w:t xml:space="preserve"> sau părților comune;</w:t>
      </w:r>
    </w:p>
    <w:p w:rsidR="00EA3D1E" w:rsidRPr="00C242F3" w:rsidRDefault="00EA3D1E" w:rsidP="00EA3D1E">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C242F3">
        <w:rPr>
          <w:rFonts w:ascii="Times New Roman" w:hAnsi="Times New Roman" w:cs="Times New Roman"/>
          <w:sz w:val="24"/>
          <w:szCs w:val="24"/>
        </w:rPr>
        <w:t>chiriasul</w:t>
      </w:r>
      <w:proofErr w:type="spellEnd"/>
      <w:r w:rsidRPr="00C242F3">
        <w:rPr>
          <w:rFonts w:ascii="Times New Roman" w:hAnsi="Times New Roman" w:cs="Times New Roman"/>
          <w:sz w:val="24"/>
          <w:szCs w:val="24"/>
        </w:rPr>
        <w:t xml:space="preserve"> nu a respectat clauzele contractuale.</w:t>
      </w:r>
    </w:p>
    <w:p w:rsidR="00EA3D1E" w:rsidRPr="00C242F3" w:rsidRDefault="00EA3D1E" w:rsidP="00EA3D1E">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în cazul în care comisia de monitorizare constantă că locuința nu este utilizată, sau este</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utilizată de  persoane care </w:t>
      </w:r>
      <w:proofErr w:type="spellStart"/>
      <w:r w:rsidRPr="00C242F3">
        <w:rPr>
          <w:rFonts w:ascii="Times New Roman" w:hAnsi="Times New Roman" w:cs="Times New Roman"/>
          <w:sz w:val="24"/>
          <w:szCs w:val="24"/>
        </w:rPr>
        <w:t>care</w:t>
      </w:r>
      <w:proofErr w:type="spellEnd"/>
      <w:r w:rsidRPr="00C242F3">
        <w:rPr>
          <w:rFonts w:ascii="Times New Roman" w:hAnsi="Times New Roman" w:cs="Times New Roman"/>
          <w:sz w:val="24"/>
          <w:szCs w:val="24"/>
        </w:rPr>
        <w:t xml:space="preserve"> nu sunt indicate în cuprinsul contractului de închiriere sau documentației de atribuire.</w:t>
      </w:r>
    </w:p>
    <w:p w:rsidR="00EA3D1E" w:rsidRPr="00C242F3" w:rsidRDefault="00EA3D1E" w:rsidP="00EA3D1E">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 Prezentul contract poate fi prelungit, prin act adițional cu acordul părților în conformitate cu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prevederile Regulamentului. </w:t>
      </w:r>
    </w:p>
    <w:p w:rsidR="00EA3D1E" w:rsidRPr="00C242F3" w:rsidRDefault="00EA3D1E" w:rsidP="00EA3D1E">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Solicitarea de prelungire este formulată de chiriaș cu 30 de zile calendaristice înainte de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 xml:space="preserve">ajungere la termen a contractului. </w:t>
      </w:r>
      <w:r>
        <w:rPr>
          <w:rFonts w:ascii="Times New Roman" w:hAnsi="Times New Roman" w:cs="Times New Roman"/>
          <w:sz w:val="24"/>
          <w:szCs w:val="24"/>
        </w:rPr>
        <w:t>În interiorul acestui termen</w:t>
      </w:r>
      <w:r w:rsidRPr="00BA5188">
        <w:rPr>
          <w:rFonts w:ascii="Times New Roman" w:hAnsi="Times New Roman" w:cs="Times New Roman"/>
          <w:sz w:val="24"/>
          <w:szCs w:val="24"/>
        </w:rPr>
        <w:t xml:space="preserve"> </w:t>
      </w:r>
      <w:r>
        <w:rPr>
          <w:rFonts w:ascii="Times New Roman" w:hAnsi="Times New Roman" w:cs="Times New Roman"/>
          <w:sz w:val="24"/>
          <w:szCs w:val="24"/>
        </w:rPr>
        <w:t>(</w:t>
      </w:r>
      <w:r w:rsidRPr="00C242F3">
        <w:rPr>
          <w:rFonts w:ascii="Times New Roman" w:hAnsi="Times New Roman" w:cs="Times New Roman"/>
          <w:sz w:val="24"/>
          <w:szCs w:val="24"/>
        </w:rPr>
        <w:t>înainte de ajungere la termen  a contractului</w:t>
      </w:r>
      <w:r>
        <w:rPr>
          <w:rFonts w:ascii="Times New Roman" w:hAnsi="Times New Roman" w:cs="Times New Roman"/>
          <w:sz w:val="24"/>
          <w:szCs w:val="24"/>
        </w:rPr>
        <w:t xml:space="preserve">) </w:t>
      </w:r>
      <w:r w:rsidRPr="00C242F3">
        <w:rPr>
          <w:rFonts w:ascii="Times New Roman" w:hAnsi="Times New Roman" w:cs="Times New Roman"/>
          <w:sz w:val="24"/>
          <w:szCs w:val="24"/>
        </w:rPr>
        <w:t xml:space="preserve">proprietarului </w:t>
      </w:r>
      <w:r>
        <w:rPr>
          <w:rFonts w:ascii="Times New Roman" w:hAnsi="Times New Roman" w:cs="Times New Roman"/>
          <w:sz w:val="24"/>
          <w:szCs w:val="24"/>
        </w:rPr>
        <w:t xml:space="preserve">va emite, înregistra și semna actul adițional de prelungire  </w:t>
      </w:r>
      <w:r w:rsidRPr="00C242F3">
        <w:rPr>
          <w:rFonts w:ascii="Times New Roman" w:hAnsi="Times New Roman" w:cs="Times New Roman"/>
          <w:sz w:val="24"/>
          <w:szCs w:val="24"/>
        </w:rPr>
        <w:t xml:space="preserve">a </w:t>
      </w:r>
      <w:r>
        <w:rPr>
          <w:rFonts w:ascii="Times New Roman" w:hAnsi="Times New Roman" w:cs="Times New Roman"/>
          <w:sz w:val="24"/>
          <w:szCs w:val="24"/>
        </w:rPr>
        <w:t xml:space="preserve">duratei </w:t>
      </w:r>
      <w:r w:rsidRPr="00C242F3">
        <w:rPr>
          <w:rFonts w:ascii="Times New Roman" w:hAnsi="Times New Roman" w:cs="Times New Roman"/>
          <w:sz w:val="24"/>
          <w:szCs w:val="24"/>
        </w:rPr>
        <w:t>contractului</w:t>
      </w:r>
      <w:r>
        <w:rPr>
          <w:rFonts w:ascii="Times New Roman" w:hAnsi="Times New Roman" w:cs="Times New Roman"/>
          <w:sz w:val="24"/>
          <w:szCs w:val="24"/>
        </w:rPr>
        <w:t xml:space="preserve"> </w:t>
      </w:r>
      <w:r w:rsidRPr="00C242F3">
        <w:rPr>
          <w:rFonts w:ascii="Times New Roman" w:hAnsi="Times New Roman" w:cs="Times New Roman"/>
          <w:sz w:val="24"/>
          <w:szCs w:val="24"/>
        </w:rPr>
        <w:t xml:space="preserv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(6) În termen de 30 de zile de la încetarea/rezilierea contractului, chiriașul este obligat să părăsească locuință de serviciu. Predarea de către chiriaș și primirea de către proprietar a locuinței de serviciu, ce a făcut obiectul prezentului contract, se va face prin încheiere de proces verbal de predare - primire.</w:t>
      </w:r>
    </w:p>
    <w:p w:rsidR="00EA3D1E" w:rsidRPr="00C242F3" w:rsidRDefault="00EA3D1E" w:rsidP="00EA3D1E">
      <w:pPr>
        <w:autoSpaceDE w:val="0"/>
        <w:autoSpaceDN w:val="0"/>
        <w:adjustRightInd w:val="0"/>
        <w:spacing w:after="0" w:line="240" w:lineRule="auto"/>
        <w:jc w:val="both"/>
        <w:rPr>
          <w:rFonts w:ascii="Times New Roman" w:hAnsi="Times New Roman" w:cs="Times New Roman"/>
          <w:b/>
          <w:sz w:val="24"/>
          <w:szCs w:val="24"/>
        </w:rPr>
      </w:pPr>
      <w:r w:rsidRPr="00C242F3">
        <w:rPr>
          <w:rFonts w:ascii="Times New Roman" w:hAnsi="Times New Roman" w:cs="Times New Roman"/>
          <w:sz w:val="24"/>
          <w:szCs w:val="24"/>
        </w:rPr>
        <w:t xml:space="preserve">(7) În cazul refuzului, nejustificat, din parte chiriașului de a părăsi la termenul stabilit apartamentul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cu destinație de locuință de serviciu, proprietarul  va constitui o comisie din reprezentanți ai consiliului județean</w:t>
      </w:r>
      <w:r>
        <w:rPr>
          <w:rFonts w:ascii="Times New Roman" w:hAnsi="Times New Roman" w:cs="Times New Roman"/>
          <w:sz w:val="24"/>
          <w:szCs w:val="24"/>
        </w:rPr>
        <w:t xml:space="preserve"> și, după caz, ai instituției cu care există încheiat protocol de colaborare,</w:t>
      </w:r>
      <w:r w:rsidRPr="00C242F3">
        <w:rPr>
          <w:rFonts w:ascii="Times New Roman" w:hAnsi="Times New Roman" w:cs="Times New Roman"/>
          <w:sz w:val="24"/>
          <w:szCs w:val="24"/>
        </w:rPr>
        <w:t xml:space="preserve"> care vor proceda, fără sesizarea instanței de judecată, la schimbarea încuietorilor de la intrarea în locuință, inventarierea bunurilor și depozitarea aces</w:t>
      </w:r>
      <w:r>
        <w:rPr>
          <w:rFonts w:ascii="Times New Roman" w:hAnsi="Times New Roman" w:cs="Times New Roman"/>
          <w:sz w:val="24"/>
          <w:szCs w:val="24"/>
        </w:rPr>
        <w:t xml:space="preserve">tora într-un spațiu disponibil, cu informarea, în scris, a </w:t>
      </w:r>
      <w:r>
        <w:rPr>
          <w:rFonts w:ascii="Times New Roman" w:hAnsi="Times New Roman" w:cs="Times New Roman"/>
          <w:sz w:val="24"/>
          <w:szCs w:val="24"/>
        </w:rPr>
        <w:lastRenderedPageBreak/>
        <w:t xml:space="preserve">chiriașului despre acest fapt. </w:t>
      </w:r>
      <w:r w:rsidRPr="00C242F3">
        <w:rPr>
          <w:rFonts w:ascii="Times New Roman" w:hAnsi="Times New Roman" w:cs="Times New Roman"/>
          <w:sz w:val="24"/>
          <w:szCs w:val="24"/>
        </w:rPr>
        <w:t xml:space="preserve">Cheltuielile de manipulare, transport și depozitare cad în sarcina chiriașului.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(8) Chiriașul este obligat la plata chiriei și plata utilităților prevăzute în contract până la data eliberării efective a locuinței, precum și la repararea prejudiciilor de orice natură cauzate bunului avut în folosință.</w:t>
      </w:r>
    </w:p>
    <w:p w:rsidR="00EA3D1E" w:rsidRPr="00C242F3" w:rsidRDefault="00EA3D1E" w:rsidP="00EA3D1E">
      <w:pPr>
        <w:pStyle w:val="ListParagraph"/>
        <w:autoSpaceDE w:val="0"/>
        <w:autoSpaceDN w:val="0"/>
        <w:adjustRightInd w:val="0"/>
        <w:spacing w:after="0" w:line="240" w:lineRule="auto"/>
        <w:ind w:left="360"/>
        <w:jc w:val="both"/>
        <w:rPr>
          <w:rFonts w:ascii="Times New Roman" w:hAnsi="Times New Roman" w:cs="Times New Roman"/>
          <w:b/>
          <w:sz w:val="24"/>
          <w:szCs w:val="24"/>
        </w:rPr>
      </w:pPr>
    </w:p>
    <w:p w:rsidR="00EA3D1E" w:rsidRPr="00EF5A47" w:rsidRDefault="00EA3D1E" w:rsidP="00EA3D1E">
      <w:pPr>
        <w:autoSpaceDE w:val="0"/>
        <w:autoSpaceDN w:val="0"/>
        <w:adjustRightInd w:val="0"/>
        <w:spacing w:after="0" w:line="240" w:lineRule="auto"/>
        <w:jc w:val="both"/>
        <w:rPr>
          <w:rFonts w:ascii="Times New Roman" w:hAnsi="Times New Roman" w:cs="Times New Roman"/>
          <w:b/>
          <w:sz w:val="24"/>
          <w:szCs w:val="24"/>
        </w:rPr>
      </w:pPr>
      <w:r w:rsidRPr="00EF5A47">
        <w:rPr>
          <w:rFonts w:ascii="Times New Roman" w:hAnsi="Times New Roman" w:cs="Times New Roman"/>
          <w:b/>
          <w:bCs/>
          <w:sz w:val="24"/>
          <w:szCs w:val="24"/>
        </w:rPr>
        <w:t xml:space="preserve">VII. </w:t>
      </w:r>
      <w:r w:rsidRPr="00EF5A47">
        <w:rPr>
          <w:rFonts w:ascii="Times New Roman" w:hAnsi="Times New Roman" w:cs="Times New Roman"/>
          <w:b/>
          <w:sz w:val="24"/>
          <w:szCs w:val="24"/>
        </w:rPr>
        <w:t xml:space="preserve">ALTECLAUZE </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Contractul de închiriere este accesoriu la raportul de serviciu/contractul de muncă.</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Pot locui împreună cu chiriașul soțul/soția, copii sau alte persoane aflate în întreținere.</w:t>
      </w:r>
    </w:p>
    <w:p w:rsidR="00EA3D1E" w:rsidRDefault="00EA3D1E" w:rsidP="00EA3D1E">
      <w:pPr>
        <w:autoSpaceDE w:val="0"/>
        <w:autoSpaceDN w:val="0"/>
        <w:adjustRightInd w:val="0"/>
        <w:spacing w:after="0" w:line="240" w:lineRule="auto"/>
        <w:jc w:val="both"/>
        <w:rPr>
          <w:rFonts w:ascii="Times New Roman" w:hAnsi="Times New Roman" w:cs="Times New Roman"/>
          <w:sz w:val="24"/>
          <w:szCs w:val="24"/>
        </w:rPr>
      </w:pPr>
      <w:r w:rsidRPr="00C242F3">
        <w:rPr>
          <w:rFonts w:ascii="Times New Roman" w:hAnsi="Times New Roman" w:cs="Times New Roman"/>
          <w:sz w:val="24"/>
          <w:szCs w:val="24"/>
        </w:rPr>
        <w:t>Încetarea, din oricare cauză, a contractului de închiriere, evacuarea din imobil a chiriașului sunt de drept opozabile și se execută împotriva tuturor persoanelor care locuiesc împreună cu chiriașul.</w:t>
      </w:r>
    </w:p>
    <w:p w:rsidR="00EA3D1E" w:rsidRPr="00C242F3" w:rsidRDefault="00EA3D1E" w:rsidP="00EA3D1E">
      <w:pPr>
        <w:autoSpaceDE w:val="0"/>
        <w:autoSpaceDN w:val="0"/>
        <w:adjustRightInd w:val="0"/>
        <w:spacing w:after="0" w:line="240" w:lineRule="auto"/>
        <w:jc w:val="both"/>
        <w:rPr>
          <w:rFonts w:ascii="Times New Roman" w:hAnsi="Times New Roman" w:cs="Times New Roman"/>
          <w:sz w:val="24"/>
          <w:szCs w:val="24"/>
        </w:rPr>
      </w:pPr>
    </w:p>
    <w:p w:rsidR="00EA3D1E" w:rsidRPr="00665C71" w:rsidRDefault="00EA3D1E" w:rsidP="00EA3D1E">
      <w:pPr>
        <w:autoSpaceDE w:val="0"/>
        <w:autoSpaceDN w:val="0"/>
        <w:adjustRightInd w:val="0"/>
        <w:spacing w:after="0" w:line="240" w:lineRule="auto"/>
        <w:jc w:val="both"/>
        <w:rPr>
          <w:rFonts w:ascii="Times New Roman" w:eastAsia="Arial" w:hAnsi="Times New Roman" w:cs="Times New Roman"/>
          <w:i/>
          <w:sz w:val="24"/>
          <w:szCs w:val="24"/>
        </w:rPr>
      </w:pPr>
      <w:r w:rsidRPr="00665C71">
        <w:rPr>
          <w:rFonts w:ascii="Times New Roman" w:hAnsi="Times New Roman" w:cs="Times New Roman"/>
          <w:i/>
          <w:sz w:val="24"/>
          <w:szCs w:val="24"/>
        </w:rPr>
        <w:t>Prezentul contract s-a încheiat astăzi______________, în 2</w:t>
      </w:r>
      <w:r w:rsidRPr="00665C71">
        <w:rPr>
          <w:rFonts w:ascii="Times New Roman" w:hAnsi="Times New Roman" w:cs="Times New Roman"/>
          <w:i/>
          <w:color w:val="FF0000"/>
          <w:sz w:val="24"/>
          <w:szCs w:val="24"/>
        </w:rPr>
        <w:t xml:space="preserve"> </w:t>
      </w:r>
      <w:r w:rsidRPr="00665C71">
        <w:rPr>
          <w:rFonts w:ascii="Times New Roman" w:hAnsi="Times New Roman" w:cs="Times New Roman"/>
          <w:i/>
          <w:sz w:val="24"/>
          <w:szCs w:val="24"/>
        </w:rPr>
        <w:t>exemplare, câte unul pentru fiecare parte. O copie a contractului (certificată ,,conform cu originalul”) va fi înaintată</w:t>
      </w:r>
      <w:r w:rsidR="003A126C" w:rsidRPr="00665C71">
        <w:rPr>
          <w:rFonts w:ascii="Times New Roman" w:hAnsi="Times New Roman" w:cs="Times New Roman"/>
          <w:i/>
          <w:sz w:val="24"/>
          <w:szCs w:val="24"/>
        </w:rPr>
        <w:t>, după caz,</w:t>
      </w:r>
      <w:r w:rsidRPr="00665C71">
        <w:rPr>
          <w:rFonts w:ascii="Times New Roman" w:hAnsi="Times New Roman" w:cs="Times New Roman"/>
          <w:i/>
          <w:sz w:val="24"/>
          <w:szCs w:val="24"/>
        </w:rPr>
        <w:t xml:space="preserve"> </w:t>
      </w:r>
      <w:r w:rsidRPr="00665C71">
        <w:rPr>
          <w:rFonts w:ascii="Times New Roman" w:eastAsia="Arial" w:hAnsi="Times New Roman" w:cs="Times New Roman"/>
          <w:i/>
          <w:sz w:val="24"/>
          <w:szCs w:val="24"/>
        </w:rPr>
        <w:t>instituțiilor publice</w:t>
      </w:r>
      <w:r w:rsidRPr="00665C71">
        <w:rPr>
          <w:rFonts w:ascii="Times New Roman" w:eastAsia="Arial" w:hAnsi="Times New Roman" w:cs="Times New Roman"/>
          <w:i/>
          <w:color w:val="FF0000"/>
          <w:sz w:val="24"/>
          <w:szCs w:val="24"/>
        </w:rPr>
        <w:t xml:space="preserve"> </w:t>
      </w:r>
      <w:r w:rsidRPr="00665C71">
        <w:rPr>
          <w:rFonts w:ascii="Times New Roman" w:hAnsi="Times New Roman" w:cs="Times New Roman"/>
          <w:bCs/>
          <w:i/>
          <w:sz w:val="24"/>
          <w:szCs w:val="24"/>
        </w:rPr>
        <w:t xml:space="preserve">deconcentrate ale ministerelor și ale celorlalte organe ale administrației publice centrale din unitatea administrativ-teritorială județul Dâmbovița cu care Consiliul Județean Dâmbovița are </w:t>
      </w:r>
      <w:r w:rsidRPr="00665C71">
        <w:rPr>
          <w:rFonts w:ascii="Times New Roman" w:eastAsia="Arial" w:hAnsi="Times New Roman" w:cs="Times New Roman"/>
          <w:i/>
          <w:sz w:val="24"/>
          <w:szCs w:val="24"/>
        </w:rPr>
        <w:t>încheiate de protocol de colaborare.</w:t>
      </w:r>
    </w:p>
    <w:p w:rsidR="00EA3D1E" w:rsidRPr="00665C71" w:rsidRDefault="00EA3D1E" w:rsidP="00EA3D1E">
      <w:pPr>
        <w:autoSpaceDE w:val="0"/>
        <w:autoSpaceDN w:val="0"/>
        <w:adjustRightInd w:val="0"/>
        <w:spacing w:after="0" w:line="240" w:lineRule="auto"/>
        <w:jc w:val="both"/>
        <w:rPr>
          <w:rFonts w:ascii="Times New Roman" w:hAnsi="Times New Roman" w:cs="Times New Roman"/>
          <w:i/>
          <w:sz w:val="24"/>
          <w:szCs w:val="24"/>
        </w:rPr>
      </w:pPr>
    </w:p>
    <w:p w:rsidR="00EA3D1E" w:rsidRPr="00CF37E7" w:rsidRDefault="00EA3D1E" w:rsidP="00EA3D1E">
      <w:pPr>
        <w:spacing w:after="0" w:line="240" w:lineRule="auto"/>
        <w:jc w:val="both"/>
        <w:rPr>
          <w:rFonts w:ascii="Times New Roman" w:hAnsi="Times New Roman" w:cs="Times New Roman"/>
          <w:b/>
          <w:sz w:val="24"/>
          <w:szCs w:val="24"/>
        </w:rPr>
      </w:pPr>
    </w:p>
    <w:p w:rsidR="00EA3D1E" w:rsidRPr="00CF37E7" w:rsidRDefault="00EA3D1E" w:rsidP="00EA3D1E">
      <w:pPr>
        <w:jc w:val="both"/>
        <w:rPr>
          <w:rFonts w:ascii="Times New Roman" w:hAnsi="Times New Roman" w:cs="Times New Roman"/>
          <w:b/>
          <w:sz w:val="24"/>
          <w:szCs w:val="24"/>
        </w:rPr>
      </w:pPr>
      <w:r w:rsidRPr="00CF37E7">
        <w:rPr>
          <w:rFonts w:ascii="Times New Roman" w:hAnsi="Times New Roman" w:cs="Times New Roman"/>
          <w:b/>
          <w:sz w:val="24"/>
          <w:szCs w:val="24"/>
        </w:rPr>
        <w:t xml:space="preserve">          PROP</w:t>
      </w:r>
      <w:r>
        <w:rPr>
          <w:rFonts w:ascii="Times New Roman" w:hAnsi="Times New Roman" w:cs="Times New Roman"/>
          <w:b/>
          <w:sz w:val="24"/>
          <w:szCs w:val="24"/>
        </w:rPr>
        <w:t>R</w:t>
      </w:r>
      <w:r w:rsidRPr="00CF37E7">
        <w:rPr>
          <w:rFonts w:ascii="Times New Roman" w:hAnsi="Times New Roman" w:cs="Times New Roman"/>
          <w:b/>
          <w:sz w:val="24"/>
          <w:szCs w:val="24"/>
        </w:rPr>
        <w:t>IETAR,                                                                                  CHIRIAȘ,</w:t>
      </w:r>
    </w:p>
    <w:p w:rsidR="00EA3D1E" w:rsidRPr="00E07029" w:rsidRDefault="00EA3D1E" w:rsidP="00EA3D1E">
      <w:pPr>
        <w:widowControl w:val="0"/>
        <w:tabs>
          <w:tab w:val="left" w:pos="284"/>
          <w:tab w:val="left" w:pos="847"/>
        </w:tabs>
        <w:autoSpaceDE w:val="0"/>
        <w:autoSpaceDN w:val="0"/>
        <w:spacing w:after="0" w:line="270" w:lineRule="exact"/>
        <w:ind w:right="199"/>
        <w:jc w:val="both"/>
        <w:rPr>
          <w:rFonts w:ascii="Times New Roman" w:eastAsia="Times New Roman" w:hAnsi="Times New Roman" w:cs="Times New Roman"/>
          <w:b/>
          <w:bCs/>
          <w:iCs/>
          <w:color w:val="000000"/>
          <w:sz w:val="24"/>
          <w:szCs w:val="24"/>
          <w:lang w:eastAsia="ro-RO"/>
        </w:rPr>
      </w:pPr>
    </w:p>
    <w:p w:rsidR="00EA3D1E" w:rsidRDefault="00EA3D1E" w:rsidP="00EA3D1E">
      <w:pPr>
        <w:spacing w:after="0" w:line="276" w:lineRule="auto"/>
        <w:ind w:left="284" w:firstLine="283"/>
        <w:jc w:val="both"/>
        <w:rPr>
          <w:rFonts w:ascii="Times New Roman" w:eastAsia="Times New Roman" w:hAnsi="Times New Roman" w:cs="Times New Roman"/>
          <w:b/>
          <w:bCs/>
          <w:iCs/>
          <w:color w:val="000000"/>
          <w:sz w:val="24"/>
          <w:szCs w:val="24"/>
          <w:lang w:eastAsia="ro-RO"/>
        </w:rPr>
      </w:pPr>
    </w:p>
    <w:p w:rsidR="00EA3D1E" w:rsidRDefault="00EA3D1E" w:rsidP="00EA3D1E">
      <w:pPr>
        <w:spacing w:after="0" w:line="276" w:lineRule="auto"/>
        <w:ind w:left="284" w:firstLine="283"/>
        <w:jc w:val="both"/>
        <w:rPr>
          <w:rFonts w:ascii="Times New Roman" w:eastAsia="Times New Roman" w:hAnsi="Times New Roman" w:cs="Times New Roman"/>
          <w:b/>
          <w:bCs/>
          <w:iCs/>
          <w:color w:val="000000"/>
          <w:sz w:val="24"/>
          <w:szCs w:val="24"/>
          <w:lang w:eastAsia="ro-RO"/>
        </w:rPr>
      </w:pPr>
    </w:p>
    <w:p w:rsidR="00EA3D1E" w:rsidRDefault="00EA3D1E" w:rsidP="00EA3D1E">
      <w:pPr>
        <w:spacing w:after="0" w:line="276" w:lineRule="auto"/>
        <w:ind w:left="284" w:firstLine="283"/>
        <w:jc w:val="both"/>
        <w:rPr>
          <w:rFonts w:ascii="Times New Roman" w:eastAsia="Times New Roman" w:hAnsi="Times New Roman" w:cs="Times New Roman"/>
          <w:b/>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
          <w:bCs/>
          <w:iCs/>
          <w:color w:val="000000"/>
          <w:sz w:val="24"/>
          <w:szCs w:val="24"/>
          <w:lang w:eastAsia="ro-RO"/>
        </w:rPr>
      </w:pPr>
    </w:p>
    <w:p w:rsidR="00EA3D1E" w:rsidRPr="00052342" w:rsidRDefault="00EA3D1E" w:rsidP="00EA3D1E">
      <w:pPr>
        <w:autoSpaceDE w:val="0"/>
        <w:autoSpaceDN w:val="0"/>
        <w:adjustRightInd w:val="0"/>
        <w:spacing w:after="0" w:line="240" w:lineRule="auto"/>
        <w:jc w:val="both"/>
        <w:rPr>
          <w:rFonts w:ascii="Times New Roman" w:hAnsi="Times New Roman" w:cs="Times New Roman"/>
          <w:bCs/>
          <w:sz w:val="24"/>
          <w:szCs w:val="24"/>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p w:rsidR="00EA3D1E" w:rsidRDefault="00EA3D1E" w:rsidP="00EA3D1E">
      <w:pPr>
        <w:spacing w:after="0" w:line="276" w:lineRule="auto"/>
        <w:jc w:val="both"/>
        <w:rPr>
          <w:rFonts w:ascii="Times New Roman" w:eastAsia="Times New Roman" w:hAnsi="Times New Roman" w:cs="Times New Roman"/>
          <w:bCs/>
          <w:iCs/>
          <w:color w:val="000000"/>
          <w:sz w:val="24"/>
          <w:szCs w:val="24"/>
          <w:lang w:eastAsia="ro-RO"/>
        </w:rPr>
      </w:pPr>
    </w:p>
    <w:sectPr w:rsidR="00EA3D1E" w:rsidSect="003025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DC7"/>
    <w:multiLevelType w:val="hybridMultilevel"/>
    <w:tmpl w:val="5A1AFF5A"/>
    <w:lvl w:ilvl="0" w:tplc="B7B070A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B2526"/>
    <w:multiLevelType w:val="hybridMultilevel"/>
    <w:tmpl w:val="8B5004DE"/>
    <w:lvl w:ilvl="0" w:tplc="82A0D1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743CF"/>
    <w:multiLevelType w:val="hybridMultilevel"/>
    <w:tmpl w:val="4B7067D0"/>
    <w:lvl w:ilvl="0" w:tplc="16B692A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7032D6A"/>
    <w:multiLevelType w:val="hybridMultilevel"/>
    <w:tmpl w:val="2FD2EF6E"/>
    <w:lvl w:ilvl="0" w:tplc="E940E118">
      <w:start w:val="1"/>
      <w:numFmt w:val="lowerLetter"/>
      <w:lvlText w:val="%1)"/>
      <w:lvlJc w:val="left"/>
      <w:pPr>
        <w:ind w:left="360" w:hanging="360"/>
      </w:pPr>
      <w:rPr>
        <w:rFonts w:eastAsia="Calibr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347C2"/>
    <w:multiLevelType w:val="hybridMultilevel"/>
    <w:tmpl w:val="8D50DA9A"/>
    <w:lvl w:ilvl="0" w:tplc="67988A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FC7872"/>
    <w:multiLevelType w:val="hybridMultilevel"/>
    <w:tmpl w:val="072A2E2A"/>
    <w:lvl w:ilvl="0" w:tplc="3C94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57B49"/>
    <w:multiLevelType w:val="hybridMultilevel"/>
    <w:tmpl w:val="3AECD81C"/>
    <w:lvl w:ilvl="0" w:tplc="2836E63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D80A1F"/>
    <w:multiLevelType w:val="hybridMultilevel"/>
    <w:tmpl w:val="E9B45984"/>
    <w:lvl w:ilvl="0" w:tplc="57ACC1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CA23886"/>
    <w:multiLevelType w:val="hybridMultilevel"/>
    <w:tmpl w:val="F864D4E2"/>
    <w:lvl w:ilvl="0" w:tplc="8124E49C">
      <w:start w:val="1"/>
      <w:numFmt w:val="decimal"/>
      <w:lvlText w:val="(%1)"/>
      <w:lvlJc w:val="left"/>
      <w:pPr>
        <w:ind w:left="450" w:hanging="360"/>
      </w:pPr>
      <w:rPr>
        <w:rFonts w:eastAsia="Arial" w:hint="default"/>
        <w:b w: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1CCE36DF"/>
    <w:multiLevelType w:val="hybridMultilevel"/>
    <w:tmpl w:val="E0B4D7C6"/>
    <w:lvl w:ilvl="0" w:tplc="4DAC438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3126E9"/>
    <w:multiLevelType w:val="hybridMultilevel"/>
    <w:tmpl w:val="CBEA7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63556"/>
    <w:multiLevelType w:val="hybridMultilevel"/>
    <w:tmpl w:val="3F7832CE"/>
    <w:lvl w:ilvl="0" w:tplc="5874F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B6638"/>
    <w:multiLevelType w:val="hybridMultilevel"/>
    <w:tmpl w:val="D6D66182"/>
    <w:lvl w:ilvl="0" w:tplc="63064F34">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9456B0A"/>
    <w:multiLevelType w:val="hybridMultilevel"/>
    <w:tmpl w:val="EAB00ADA"/>
    <w:lvl w:ilvl="0" w:tplc="62DE61A2">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655DF"/>
    <w:multiLevelType w:val="hybridMultilevel"/>
    <w:tmpl w:val="C58C0FE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17A60"/>
    <w:multiLevelType w:val="hybridMultilevel"/>
    <w:tmpl w:val="C28607DA"/>
    <w:lvl w:ilvl="0" w:tplc="6562D81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E4956CC"/>
    <w:multiLevelType w:val="hybridMultilevel"/>
    <w:tmpl w:val="BECE6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F0943"/>
    <w:multiLevelType w:val="hybridMultilevel"/>
    <w:tmpl w:val="883AB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42E83"/>
    <w:multiLevelType w:val="hybridMultilevel"/>
    <w:tmpl w:val="C67E729E"/>
    <w:lvl w:ilvl="0" w:tplc="96886936">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947F8"/>
    <w:multiLevelType w:val="hybridMultilevel"/>
    <w:tmpl w:val="4FCE1C3C"/>
    <w:lvl w:ilvl="0" w:tplc="B0789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054B3A"/>
    <w:multiLevelType w:val="hybridMultilevel"/>
    <w:tmpl w:val="C8607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47D58"/>
    <w:multiLevelType w:val="hybridMultilevel"/>
    <w:tmpl w:val="82D6E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F5A77"/>
    <w:multiLevelType w:val="hybridMultilevel"/>
    <w:tmpl w:val="A148E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074EB"/>
    <w:multiLevelType w:val="hybridMultilevel"/>
    <w:tmpl w:val="4A4A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A73C0"/>
    <w:multiLevelType w:val="hybridMultilevel"/>
    <w:tmpl w:val="108ACF16"/>
    <w:lvl w:ilvl="0" w:tplc="0ACA5BF0">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15A2194"/>
    <w:multiLevelType w:val="hybridMultilevel"/>
    <w:tmpl w:val="ED3A7D94"/>
    <w:lvl w:ilvl="0" w:tplc="34A298C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D0222"/>
    <w:multiLevelType w:val="hybridMultilevel"/>
    <w:tmpl w:val="BD9A4708"/>
    <w:lvl w:ilvl="0" w:tplc="05BEBC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52725E"/>
    <w:multiLevelType w:val="hybridMultilevel"/>
    <w:tmpl w:val="50BA6EC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48054F1"/>
    <w:multiLevelType w:val="hybridMultilevel"/>
    <w:tmpl w:val="0E1CBC1A"/>
    <w:lvl w:ilvl="0" w:tplc="D124EEA0">
      <w:start w:val="1"/>
      <w:numFmt w:val="lowerLetter"/>
      <w:lvlText w:val="%1)"/>
      <w:lvlJc w:val="left"/>
      <w:pPr>
        <w:ind w:left="1068" w:hanging="360"/>
      </w:pPr>
      <w:rPr>
        <w:rFonts w:ascii="Times New Roman" w:eastAsiaTheme="minorHAnsi"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9" w15:restartNumberingAfterBreak="0">
    <w:nsid w:val="656D43A2"/>
    <w:multiLevelType w:val="hybridMultilevel"/>
    <w:tmpl w:val="E5881680"/>
    <w:lvl w:ilvl="0" w:tplc="94AC058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7E2194B"/>
    <w:multiLevelType w:val="hybridMultilevel"/>
    <w:tmpl w:val="F9C8231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FAB4F7F"/>
    <w:multiLevelType w:val="hybridMultilevel"/>
    <w:tmpl w:val="252C8466"/>
    <w:lvl w:ilvl="0" w:tplc="1D466166">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FB010FD"/>
    <w:multiLevelType w:val="hybridMultilevel"/>
    <w:tmpl w:val="099C01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D87D70"/>
    <w:multiLevelType w:val="hybridMultilevel"/>
    <w:tmpl w:val="28E8B434"/>
    <w:lvl w:ilvl="0" w:tplc="1DE4FB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B0C66"/>
    <w:multiLevelType w:val="hybridMultilevel"/>
    <w:tmpl w:val="A064A0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742E5BE7"/>
    <w:multiLevelType w:val="hybridMultilevel"/>
    <w:tmpl w:val="DE5E7806"/>
    <w:lvl w:ilvl="0" w:tplc="04090017">
      <w:start w:val="1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260B5D"/>
    <w:multiLevelType w:val="hybridMultilevel"/>
    <w:tmpl w:val="1F54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25483"/>
    <w:multiLevelType w:val="hybridMultilevel"/>
    <w:tmpl w:val="E2661C98"/>
    <w:lvl w:ilvl="0" w:tplc="002CFA2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C123C"/>
    <w:multiLevelType w:val="hybridMultilevel"/>
    <w:tmpl w:val="8D56997C"/>
    <w:lvl w:ilvl="0" w:tplc="EC8A0B5E">
      <w:start w:val="3"/>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9C5E3E"/>
    <w:multiLevelType w:val="hybridMultilevel"/>
    <w:tmpl w:val="D706BA6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num w:numId="1">
    <w:abstractNumId w:val="28"/>
  </w:num>
  <w:num w:numId="2">
    <w:abstractNumId w:val="0"/>
  </w:num>
  <w:num w:numId="3">
    <w:abstractNumId w:val="8"/>
  </w:num>
  <w:num w:numId="4">
    <w:abstractNumId w:val="4"/>
  </w:num>
  <w:num w:numId="5">
    <w:abstractNumId w:val="38"/>
  </w:num>
  <w:num w:numId="6">
    <w:abstractNumId w:val="9"/>
  </w:num>
  <w:num w:numId="7">
    <w:abstractNumId w:val="32"/>
  </w:num>
  <w:num w:numId="8">
    <w:abstractNumId w:val="3"/>
  </w:num>
  <w:num w:numId="9">
    <w:abstractNumId w:val="16"/>
  </w:num>
  <w:num w:numId="10">
    <w:abstractNumId w:val="20"/>
  </w:num>
  <w:num w:numId="11">
    <w:abstractNumId w:val="10"/>
  </w:num>
  <w:num w:numId="12">
    <w:abstractNumId w:val="22"/>
  </w:num>
  <w:num w:numId="13">
    <w:abstractNumId w:val="33"/>
  </w:num>
  <w:num w:numId="14">
    <w:abstractNumId w:val="1"/>
  </w:num>
  <w:num w:numId="15">
    <w:abstractNumId w:val="25"/>
  </w:num>
  <w:num w:numId="16">
    <w:abstractNumId w:val="2"/>
  </w:num>
  <w:num w:numId="17">
    <w:abstractNumId w:val="34"/>
  </w:num>
  <w:num w:numId="18">
    <w:abstractNumId w:val="26"/>
  </w:num>
  <w:num w:numId="19">
    <w:abstractNumId w:val="35"/>
  </w:num>
  <w:num w:numId="20">
    <w:abstractNumId w:val="30"/>
  </w:num>
  <w:num w:numId="21">
    <w:abstractNumId w:val="15"/>
  </w:num>
  <w:num w:numId="22">
    <w:abstractNumId w:val="7"/>
  </w:num>
  <w:num w:numId="23">
    <w:abstractNumId w:val="12"/>
  </w:num>
  <w:num w:numId="24">
    <w:abstractNumId w:val="5"/>
  </w:num>
  <w:num w:numId="25">
    <w:abstractNumId w:val="19"/>
  </w:num>
  <w:num w:numId="26">
    <w:abstractNumId w:val="11"/>
  </w:num>
  <w:num w:numId="27">
    <w:abstractNumId w:val="37"/>
  </w:num>
  <w:num w:numId="28">
    <w:abstractNumId w:val="14"/>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36"/>
  </w:num>
  <w:num w:numId="35">
    <w:abstractNumId w:val="39"/>
  </w:num>
  <w:num w:numId="36">
    <w:abstractNumId w:val="18"/>
  </w:num>
  <w:num w:numId="37">
    <w:abstractNumId w:val="17"/>
  </w:num>
  <w:num w:numId="38">
    <w:abstractNumId w:val="29"/>
  </w:num>
  <w:num w:numId="39">
    <w:abstractNumId w:val="31"/>
  </w:num>
  <w:num w:numId="4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54"/>
    <w:rsid w:val="0000586B"/>
    <w:rsid w:val="00007C8C"/>
    <w:rsid w:val="00010EFE"/>
    <w:rsid w:val="0001231C"/>
    <w:rsid w:val="000129DC"/>
    <w:rsid w:val="00015EDF"/>
    <w:rsid w:val="00034342"/>
    <w:rsid w:val="000363E5"/>
    <w:rsid w:val="00040A88"/>
    <w:rsid w:val="000464AC"/>
    <w:rsid w:val="00051F6C"/>
    <w:rsid w:val="00052342"/>
    <w:rsid w:val="00065CA5"/>
    <w:rsid w:val="0006720A"/>
    <w:rsid w:val="000702B9"/>
    <w:rsid w:val="000750EB"/>
    <w:rsid w:val="00081965"/>
    <w:rsid w:val="000825EB"/>
    <w:rsid w:val="000831FE"/>
    <w:rsid w:val="00083BEC"/>
    <w:rsid w:val="00084924"/>
    <w:rsid w:val="00094B57"/>
    <w:rsid w:val="00096598"/>
    <w:rsid w:val="000A13F4"/>
    <w:rsid w:val="000A2E44"/>
    <w:rsid w:val="000A572F"/>
    <w:rsid w:val="000B1BD0"/>
    <w:rsid w:val="000B3536"/>
    <w:rsid w:val="000B5A4D"/>
    <w:rsid w:val="000C58C9"/>
    <w:rsid w:val="000D75D5"/>
    <w:rsid w:val="000E0AFD"/>
    <w:rsid w:val="000E38A7"/>
    <w:rsid w:val="000F071D"/>
    <w:rsid w:val="000F127B"/>
    <w:rsid w:val="000F18B1"/>
    <w:rsid w:val="000F2E08"/>
    <w:rsid w:val="000F6D65"/>
    <w:rsid w:val="0010433E"/>
    <w:rsid w:val="001112B7"/>
    <w:rsid w:val="001125B6"/>
    <w:rsid w:val="00112DC8"/>
    <w:rsid w:val="00124D33"/>
    <w:rsid w:val="00134782"/>
    <w:rsid w:val="00134C35"/>
    <w:rsid w:val="00143CAE"/>
    <w:rsid w:val="0015694C"/>
    <w:rsid w:val="00164718"/>
    <w:rsid w:val="001647B5"/>
    <w:rsid w:val="00164B75"/>
    <w:rsid w:val="001928D6"/>
    <w:rsid w:val="001955B6"/>
    <w:rsid w:val="001A0D12"/>
    <w:rsid w:val="001A2FCD"/>
    <w:rsid w:val="001B4D73"/>
    <w:rsid w:val="001B4E20"/>
    <w:rsid w:val="001C270D"/>
    <w:rsid w:val="001C33C9"/>
    <w:rsid w:val="001C479E"/>
    <w:rsid w:val="001C63AA"/>
    <w:rsid w:val="001D61B2"/>
    <w:rsid w:val="001E123F"/>
    <w:rsid w:val="001E54E4"/>
    <w:rsid w:val="001F14E8"/>
    <w:rsid w:val="00213A72"/>
    <w:rsid w:val="0021448B"/>
    <w:rsid w:val="00220108"/>
    <w:rsid w:val="00226BBF"/>
    <w:rsid w:val="0024146F"/>
    <w:rsid w:val="00241969"/>
    <w:rsid w:val="002525F9"/>
    <w:rsid w:val="00252E4E"/>
    <w:rsid w:val="00253A50"/>
    <w:rsid w:val="00255219"/>
    <w:rsid w:val="00255288"/>
    <w:rsid w:val="00262F42"/>
    <w:rsid w:val="00264B3B"/>
    <w:rsid w:val="00275E46"/>
    <w:rsid w:val="00276E93"/>
    <w:rsid w:val="00281210"/>
    <w:rsid w:val="0028197E"/>
    <w:rsid w:val="00282A90"/>
    <w:rsid w:val="00295B1B"/>
    <w:rsid w:val="00296504"/>
    <w:rsid w:val="00297947"/>
    <w:rsid w:val="002A3BC3"/>
    <w:rsid w:val="002A6026"/>
    <w:rsid w:val="002B0837"/>
    <w:rsid w:val="002B21CD"/>
    <w:rsid w:val="002B7756"/>
    <w:rsid w:val="002C0274"/>
    <w:rsid w:val="002C7662"/>
    <w:rsid w:val="002D1C66"/>
    <w:rsid w:val="002D3984"/>
    <w:rsid w:val="002D4C44"/>
    <w:rsid w:val="002E046F"/>
    <w:rsid w:val="002E666B"/>
    <w:rsid w:val="002F7E9F"/>
    <w:rsid w:val="00302559"/>
    <w:rsid w:val="003025C4"/>
    <w:rsid w:val="003043AB"/>
    <w:rsid w:val="003065C2"/>
    <w:rsid w:val="00314C78"/>
    <w:rsid w:val="0031602C"/>
    <w:rsid w:val="00316BC8"/>
    <w:rsid w:val="003228AD"/>
    <w:rsid w:val="0032429E"/>
    <w:rsid w:val="003335E4"/>
    <w:rsid w:val="0034719A"/>
    <w:rsid w:val="0036001F"/>
    <w:rsid w:val="003612D3"/>
    <w:rsid w:val="00364DD9"/>
    <w:rsid w:val="003A126C"/>
    <w:rsid w:val="003A2BE5"/>
    <w:rsid w:val="003A4894"/>
    <w:rsid w:val="003A6CDF"/>
    <w:rsid w:val="003A7EA6"/>
    <w:rsid w:val="003B19B1"/>
    <w:rsid w:val="003C0AC3"/>
    <w:rsid w:val="003C0F0F"/>
    <w:rsid w:val="003C1D94"/>
    <w:rsid w:val="003D0CE3"/>
    <w:rsid w:val="003D2909"/>
    <w:rsid w:val="003F42DD"/>
    <w:rsid w:val="003F7980"/>
    <w:rsid w:val="00411415"/>
    <w:rsid w:val="004123E1"/>
    <w:rsid w:val="00413677"/>
    <w:rsid w:val="00420FFC"/>
    <w:rsid w:val="0042154E"/>
    <w:rsid w:val="00424058"/>
    <w:rsid w:val="00425C37"/>
    <w:rsid w:val="00434152"/>
    <w:rsid w:val="0044349D"/>
    <w:rsid w:val="0046091A"/>
    <w:rsid w:val="00465EE1"/>
    <w:rsid w:val="004702CC"/>
    <w:rsid w:val="00470762"/>
    <w:rsid w:val="00484DEB"/>
    <w:rsid w:val="0048566C"/>
    <w:rsid w:val="004872BB"/>
    <w:rsid w:val="004A0ADA"/>
    <w:rsid w:val="004A5080"/>
    <w:rsid w:val="004B02AC"/>
    <w:rsid w:val="004B3488"/>
    <w:rsid w:val="004B3A0F"/>
    <w:rsid w:val="004B7EF4"/>
    <w:rsid w:val="004C0173"/>
    <w:rsid w:val="004C13A1"/>
    <w:rsid w:val="004C2B21"/>
    <w:rsid w:val="004D444D"/>
    <w:rsid w:val="004E710F"/>
    <w:rsid w:val="004F1B34"/>
    <w:rsid w:val="004F6689"/>
    <w:rsid w:val="00512158"/>
    <w:rsid w:val="005148CD"/>
    <w:rsid w:val="005205EE"/>
    <w:rsid w:val="00524B91"/>
    <w:rsid w:val="005262DF"/>
    <w:rsid w:val="00533A7E"/>
    <w:rsid w:val="00544BA5"/>
    <w:rsid w:val="005477AF"/>
    <w:rsid w:val="00553C96"/>
    <w:rsid w:val="00562BA7"/>
    <w:rsid w:val="005637AD"/>
    <w:rsid w:val="00580215"/>
    <w:rsid w:val="00585E19"/>
    <w:rsid w:val="005955A0"/>
    <w:rsid w:val="005958CC"/>
    <w:rsid w:val="005A363C"/>
    <w:rsid w:val="005A3783"/>
    <w:rsid w:val="005B7459"/>
    <w:rsid w:val="005C52B3"/>
    <w:rsid w:val="005C577A"/>
    <w:rsid w:val="005D0219"/>
    <w:rsid w:val="005D07BE"/>
    <w:rsid w:val="005E267F"/>
    <w:rsid w:val="005E6E08"/>
    <w:rsid w:val="005F4348"/>
    <w:rsid w:val="005F6F97"/>
    <w:rsid w:val="00601507"/>
    <w:rsid w:val="006021DF"/>
    <w:rsid w:val="00606D45"/>
    <w:rsid w:val="00606E5A"/>
    <w:rsid w:val="006071A2"/>
    <w:rsid w:val="00610124"/>
    <w:rsid w:val="00610F88"/>
    <w:rsid w:val="006130FD"/>
    <w:rsid w:val="00614A2C"/>
    <w:rsid w:val="006160FF"/>
    <w:rsid w:val="006229DE"/>
    <w:rsid w:val="00631C47"/>
    <w:rsid w:val="00640A18"/>
    <w:rsid w:val="00650E7B"/>
    <w:rsid w:val="00651834"/>
    <w:rsid w:val="00655433"/>
    <w:rsid w:val="00665C71"/>
    <w:rsid w:val="0067737C"/>
    <w:rsid w:val="00680A4E"/>
    <w:rsid w:val="00680D4D"/>
    <w:rsid w:val="00681EA6"/>
    <w:rsid w:val="0068662F"/>
    <w:rsid w:val="006902A5"/>
    <w:rsid w:val="006A31BC"/>
    <w:rsid w:val="006A3282"/>
    <w:rsid w:val="006A5D24"/>
    <w:rsid w:val="006B3E2E"/>
    <w:rsid w:val="006B7990"/>
    <w:rsid w:val="006C1662"/>
    <w:rsid w:val="006C2B38"/>
    <w:rsid w:val="006C52E4"/>
    <w:rsid w:val="006C6AA6"/>
    <w:rsid w:val="006D1BA5"/>
    <w:rsid w:val="006D35BF"/>
    <w:rsid w:val="006D5307"/>
    <w:rsid w:val="006E2C99"/>
    <w:rsid w:val="006E61C8"/>
    <w:rsid w:val="00700960"/>
    <w:rsid w:val="0070544B"/>
    <w:rsid w:val="00721857"/>
    <w:rsid w:val="007219CB"/>
    <w:rsid w:val="0073630B"/>
    <w:rsid w:val="00747C4A"/>
    <w:rsid w:val="00761D1C"/>
    <w:rsid w:val="00766783"/>
    <w:rsid w:val="0076729E"/>
    <w:rsid w:val="007675C7"/>
    <w:rsid w:val="00780CFE"/>
    <w:rsid w:val="00784257"/>
    <w:rsid w:val="00786E50"/>
    <w:rsid w:val="007A0361"/>
    <w:rsid w:val="007C60BB"/>
    <w:rsid w:val="007C6737"/>
    <w:rsid w:val="007D0B62"/>
    <w:rsid w:val="007D21A8"/>
    <w:rsid w:val="007D267A"/>
    <w:rsid w:val="007D408E"/>
    <w:rsid w:val="007D4F0C"/>
    <w:rsid w:val="007E181B"/>
    <w:rsid w:val="007E3490"/>
    <w:rsid w:val="007E59EF"/>
    <w:rsid w:val="007E7E80"/>
    <w:rsid w:val="007F0FFE"/>
    <w:rsid w:val="00814813"/>
    <w:rsid w:val="00815859"/>
    <w:rsid w:val="00822584"/>
    <w:rsid w:val="0082339A"/>
    <w:rsid w:val="00833773"/>
    <w:rsid w:val="00834550"/>
    <w:rsid w:val="00837B26"/>
    <w:rsid w:val="00840360"/>
    <w:rsid w:val="00846FCE"/>
    <w:rsid w:val="0085262E"/>
    <w:rsid w:val="0085594A"/>
    <w:rsid w:val="00864C97"/>
    <w:rsid w:val="008670C0"/>
    <w:rsid w:val="00867D7D"/>
    <w:rsid w:val="008704C2"/>
    <w:rsid w:val="008838BB"/>
    <w:rsid w:val="00883DB2"/>
    <w:rsid w:val="008864FB"/>
    <w:rsid w:val="008874CA"/>
    <w:rsid w:val="00887C2B"/>
    <w:rsid w:val="00891091"/>
    <w:rsid w:val="008A22C1"/>
    <w:rsid w:val="008A2E71"/>
    <w:rsid w:val="008A45AD"/>
    <w:rsid w:val="008B046F"/>
    <w:rsid w:val="008B0692"/>
    <w:rsid w:val="008B24E6"/>
    <w:rsid w:val="008C2DC4"/>
    <w:rsid w:val="008C40D7"/>
    <w:rsid w:val="008D3E93"/>
    <w:rsid w:val="008D60C0"/>
    <w:rsid w:val="00902A31"/>
    <w:rsid w:val="009156F2"/>
    <w:rsid w:val="00915A54"/>
    <w:rsid w:val="00921A07"/>
    <w:rsid w:val="00921BE5"/>
    <w:rsid w:val="00933681"/>
    <w:rsid w:val="009375C2"/>
    <w:rsid w:val="00943928"/>
    <w:rsid w:val="00945DA9"/>
    <w:rsid w:val="00947D51"/>
    <w:rsid w:val="00962F65"/>
    <w:rsid w:val="00963F8E"/>
    <w:rsid w:val="009667B5"/>
    <w:rsid w:val="00977783"/>
    <w:rsid w:val="00983122"/>
    <w:rsid w:val="00985F45"/>
    <w:rsid w:val="009873CE"/>
    <w:rsid w:val="0099125D"/>
    <w:rsid w:val="00991DB8"/>
    <w:rsid w:val="00995835"/>
    <w:rsid w:val="009A0A95"/>
    <w:rsid w:val="009A5599"/>
    <w:rsid w:val="009A5937"/>
    <w:rsid w:val="009B5063"/>
    <w:rsid w:val="009C0C96"/>
    <w:rsid w:val="009C4859"/>
    <w:rsid w:val="009C5D03"/>
    <w:rsid w:val="009D29BE"/>
    <w:rsid w:val="009D7170"/>
    <w:rsid w:val="009E0BE6"/>
    <w:rsid w:val="009E5D30"/>
    <w:rsid w:val="009F455E"/>
    <w:rsid w:val="00A019DF"/>
    <w:rsid w:val="00A02CEE"/>
    <w:rsid w:val="00A133B0"/>
    <w:rsid w:val="00A2645C"/>
    <w:rsid w:val="00A43737"/>
    <w:rsid w:val="00A4469B"/>
    <w:rsid w:val="00A524A9"/>
    <w:rsid w:val="00A5518D"/>
    <w:rsid w:val="00A554F8"/>
    <w:rsid w:val="00A5640B"/>
    <w:rsid w:val="00A56419"/>
    <w:rsid w:val="00A5695B"/>
    <w:rsid w:val="00A6422B"/>
    <w:rsid w:val="00A6563B"/>
    <w:rsid w:val="00A65DDF"/>
    <w:rsid w:val="00A662F3"/>
    <w:rsid w:val="00A70EF0"/>
    <w:rsid w:val="00A728C2"/>
    <w:rsid w:val="00A83239"/>
    <w:rsid w:val="00AA16E6"/>
    <w:rsid w:val="00AA18E7"/>
    <w:rsid w:val="00AB3B53"/>
    <w:rsid w:val="00AC1761"/>
    <w:rsid w:val="00AC1871"/>
    <w:rsid w:val="00AC3C16"/>
    <w:rsid w:val="00AC71B4"/>
    <w:rsid w:val="00AD0241"/>
    <w:rsid w:val="00AD2187"/>
    <w:rsid w:val="00AD38A0"/>
    <w:rsid w:val="00AD5A33"/>
    <w:rsid w:val="00AE1291"/>
    <w:rsid w:val="00B013E0"/>
    <w:rsid w:val="00B04B2B"/>
    <w:rsid w:val="00B1474B"/>
    <w:rsid w:val="00B15C6E"/>
    <w:rsid w:val="00B17789"/>
    <w:rsid w:val="00B213CD"/>
    <w:rsid w:val="00B22E03"/>
    <w:rsid w:val="00B27B5B"/>
    <w:rsid w:val="00B4704F"/>
    <w:rsid w:val="00B54005"/>
    <w:rsid w:val="00B57FAB"/>
    <w:rsid w:val="00B60594"/>
    <w:rsid w:val="00B61A1E"/>
    <w:rsid w:val="00B63135"/>
    <w:rsid w:val="00B675DA"/>
    <w:rsid w:val="00B744BD"/>
    <w:rsid w:val="00B8271C"/>
    <w:rsid w:val="00B8378D"/>
    <w:rsid w:val="00B842DA"/>
    <w:rsid w:val="00B94DC6"/>
    <w:rsid w:val="00BA37C7"/>
    <w:rsid w:val="00BA5188"/>
    <w:rsid w:val="00BC4C1F"/>
    <w:rsid w:val="00BC6D2C"/>
    <w:rsid w:val="00BD2651"/>
    <w:rsid w:val="00BD5825"/>
    <w:rsid w:val="00BE01E2"/>
    <w:rsid w:val="00BF5597"/>
    <w:rsid w:val="00C00CC0"/>
    <w:rsid w:val="00C145CA"/>
    <w:rsid w:val="00C17083"/>
    <w:rsid w:val="00C17E07"/>
    <w:rsid w:val="00C21308"/>
    <w:rsid w:val="00C2152E"/>
    <w:rsid w:val="00C231BD"/>
    <w:rsid w:val="00C23F93"/>
    <w:rsid w:val="00C242F3"/>
    <w:rsid w:val="00C250ED"/>
    <w:rsid w:val="00C27A1D"/>
    <w:rsid w:val="00C31174"/>
    <w:rsid w:val="00C35607"/>
    <w:rsid w:val="00C436D6"/>
    <w:rsid w:val="00C45734"/>
    <w:rsid w:val="00C51C48"/>
    <w:rsid w:val="00C5481C"/>
    <w:rsid w:val="00C57286"/>
    <w:rsid w:val="00C70AC8"/>
    <w:rsid w:val="00C71E56"/>
    <w:rsid w:val="00C80BC8"/>
    <w:rsid w:val="00C86151"/>
    <w:rsid w:val="00C933F7"/>
    <w:rsid w:val="00CA04AB"/>
    <w:rsid w:val="00CA3B46"/>
    <w:rsid w:val="00CA5283"/>
    <w:rsid w:val="00CA668C"/>
    <w:rsid w:val="00CA6E22"/>
    <w:rsid w:val="00CB0E51"/>
    <w:rsid w:val="00CB1218"/>
    <w:rsid w:val="00CB58DF"/>
    <w:rsid w:val="00CD0AC2"/>
    <w:rsid w:val="00CD4DD3"/>
    <w:rsid w:val="00CE36DE"/>
    <w:rsid w:val="00CE413A"/>
    <w:rsid w:val="00CF2658"/>
    <w:rsid w:val="00CF37E7"/>
    <w:rsid w:val="00D04D1B"/>
    <w:rsid w:val="00D0591A"/>
    <w:rsid w:val="00D1455B"/>
    <w:rsid w:val="00D2011C"/>
    <w:rsid w:val="00D2245A"/>
    <w:rsid w:val="00D24FD9"/>
    <w:rsid w:val="00D33A54"/>
    <w:rsid w:val="00D341AB"/>
    <w:rsid w:val="00D35FEB"/>
    <w:rsid w:val="00D44664"/>
    <w:rsid w:val="00D47F68"/>
    <w:rsid w:val="00D51A24"/>
    <w:rsid w:val="00D52990"/>
    <w:rsid w:val="00D57D85"/>
    <w:rsid w:val="00D61945"/>
    <w:rsid w:val="00D62684"/>
    <w:rsid w:val="00D647B9"/>
    <w:rsid w:val="00D7666A"/>
    <w:rsid w:val="00D76907"/>
    <w:rsid w:val="00D80436"/>
    <w:rsid w:val="00D81B00"/>
    <w:rsid w:val="00D82CA6"/>
    <w:rsid w:val="00D86FB6"/>
    <w:rsid w:val="00D90F3F"/>
    <w:rsid w:val="00D919E9"/>
    <w:rsid w:val="00D9226A"/>
    <w:rsid w:val="00D96CF8"/>
    <w:rsid w:val="00DA0457"/>
    <w:rsid w:val="00DB3529"/>
    <w:rsid w:val="00DB625C"/>
    <w:rsid w:val="00DC064E"/>
    <w:rsid w:val="00DC7F5E"/>
    <w:rsid w:val="00DD70A4"/>
    <w:rsid w:val="00DF2F3B"/>
    <w:rsid w:val="00E20E09"/>
    <w:rsid w:val="00E26C15"/>
    <w:rsid w:val="00E3450E"/>
    <w:rsid w:val="00E35A46"/>
    <w:rsid w:val="00E43A77"/>
    <w:rsid w:val="00E4401E"/>
    <w:rsid w:val="00E447A3"/>
    <w:rsid w:val="00E47F30"/>
    <w:rsid w:val="00E512E9"/>
    <w:rsid w:val="00E56CEA"/>
    <w:rsid w:val="00E6112B"/>
    <w:rsid w:val="00E62A40"/>
    <w:rsid w:val="00E72987"/>
    <w:rsid w:val="00E73A3B"/>
    <w:rsid w:val="00E860FF"/>
    <w:rsid w:val="00E97BF4"/>
    <w:rsid w:val="00EA1FDD"/>
    <w:rsid w:val="00EA2A18"/>
    <w:rsid w:val="00EA3D1E"/>
    <w:rsid w:val="00EA4ABB"/>
    <w:rsid w:val="00EA5738"/>
    <w:rsid w:val="00EA621E"/>
    <w:rsid w:val="00EB3A87"/>
    <w:rsid w:val="00EB61B2"/>
    <w:rsid w:val="00EC37E5"/>
    <w:rsid w:val="00EC41E1"/>
    <w:rsid w:val="00EC6101"/>
    <w:rsid w:val="00ED1234"/>
    <w:rsid w:val="00ED439A"/>
    <w:rsid w:val="00EE1434"/>
    <w:rsid w:val="00EE1F2D"/>
    <w:rsid w:val="00EE564D"/>
    <w:rsid w:val="00EF0526"/>
    <w:rsid w:val="00EF28BF"/>
    <w:rsid w:val="00EF422B"/>
    <w:rsid w:val="00EF5480"/>
    <w:rsid w:val="00EF5A47"/>
    <w:rsid w:val="00EF6107"/>
    <w:rsid w:val="00F0294F"/>
    <w:rsid w:val="00F114A1"/>
    <w:rsid w:val="00F16120"/>
    <w:rsid w:val="00F33B41"/>
    <w:rsid w:val="00F36DD4"/>
    <w:rsid w:val="00F4082E"/>
    <w:rsid w:val="00F437F7"/>
    <w:rsid w:val="00F46FB2"/>
    <w:rsid w:val="00F50242"/>
    <w:rsid w:val="00F67B0F"/>
    <w:rsid w:val="00F935AC"/>
    <w:rsid w:val="00F95239"/>
    <w:rsid w:val="00F96992"/>
    <w:rsid w:val="00FA6F5F"/>
    <w:rsid w:val="00FC262E"/>
    <w:rsid w:val="00FC307E"/>
    <w:rsid w:val="00FC7E0A"/>
    <w:rsid w:val="00FD1F98"/>
    <w:rsid w:val="00FD36AC"/>
    <w:rsid w:val="00FD418D"/>
    <w:rsid w:val="00FD6145"/>
    <w:rsid w:val="00FE50D4"/>
    <w:rsid w:val="00FE7D1A"/>
    <w:rsid w:val="00FF0658"/>
    <w:rsid w:val="00FF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8366"/>
  <w15:docId w15:val="{1BA594CA-CFE0-4AD9-A976-3222DF0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559"/>
    <w:pPr>
      <w:spacing w:after="200" w:line="276" w:lineRule="auto"/>
      <w:ind w:left="720"/>
      <w:contextualSpacing/>
    </w:pPr>
  </w:style>
  <w:style w:type="paragraph" w:styleId="BalloonText">
    <w:name w:val="Balloon Text"/>
    <w:basedOn w:val="Normal"/>
    <w:link w:val="BalloonTextChar"/>
    <w:uiPriority w:val="99"/>
    <w:semiHidden/>
    <w:unhideWhenUsed/>
    <w:rsid w:val="004B0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AC"/>
    <w:rPr>
      <w:rFonts w:ascii="Segoe UI" w:hAnsi="Segoe UI" w:cs="Segoe UI"/>
      <w:sz w:val="18"/>
      <w:szCs w:val="18"/>
    </w:rPr>
  </w:style>
  <w:style w:type="table" w:styleId="TableGrid">
    <w:name w:val="Table Grid"/>
    <w:basedOn w:val="TableNormal"/>
    <w:uiPriority w:val="59"/>
    <w:rsid w:val="00F16120"/>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85332">
      <w:bodyDiv w:val="1"/>
      <w:marLeft w:val="0"/>
      <w:marRight w:val="0"/>
      <w:marTop w:val="0"/>
      <w:marBottom w:val="0"/>
      <w:divBdr>
        <w:top w:val="none" w:sz="0" w:space="0" w:color="auto"/>
        <w:left w:val="none" w:sz="0" w:space="0" w:color="auto"/>
        <w:bottom w:val="none" w:sz="0" w:space="0" w:color="auto"/>
        <w:right w:val="none" w:sz="0" w:space="0" w:color="auto"/>
      </w:divBdr>
    </w:div>
    <w:div w:id="195451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d.ro" TargetMode="External"/><Relationship Id="rId3" Type="http://schemas.openxmlformats.org/officeDocument/2006/relationships/styles" Target="styles.xml"/><Relationship Id="rId7" Type="http://schemas.openxmlformats.org/officeDocument/2006/relationships/hyperlink" Target="http://www.cj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jd.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075F-2176-47F6-B72C-0651497A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5451</Words>
  <Characters>31620</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costea</dc:creator>
  <cp:lastModifiedBy>Florin Georgescu</cp:lastModifiedBy>
  <cp:revision>6</cp:revision>
  <cp:lastPrinted>2024-12-12T09:52:00Z</cp:lastPrinted>
  <dcterms:created xsi:type="dcterms:W3CDTF">2025-11-19T11:38:00Z</dcterms:created>
  <dcterms:modified xsi:type="dcterms:W3CDTF">2026-01-12T13:45:00Z</dcterms:modified>
</cp:coreProperties>
</file>